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FF99" w14:textId="46B2853B" w:rsidR="0093219D" w:rsidRDefault="0093219D" w:rsidP="0093219D">
      <w:pPr>
        <w:keepNext/>
        <w:keepLines/>
        <w:spacing w:before="360" w:after="120" w:line="360" w:lineRule="auto"/>
        <w:jc w:val="center"/>
        <w:outlineLvl w:val="2"/>
        <w:rPr>
          <w:rFonts w:asciiTheme="majorHAnsi" w:eastAsiaTheme="majorEastAsia" w:hAnsiTheme="majorHAnsi" w:cs="David"/>
          <w:bCs/>
          <w:sz w:val="24"/>
          <w:szCs w:val="28"/>
          <w:rtl/>
        </w:rPr>
      </w:pPr>
      <w:r w:rsidRPr="0093219D">
        <w:rPr>
          <w:rFonts w:asciiTheme="majorHAnsi" w:eastAsiaTheme="majorEastAsia" w:hAnsiTheme="majorHAnsi" w:cs="David" w:hint="cs"/>
          <w:bCs/>
          <w:sz w:val="24"/>
          <w:szCs w:val="28"/>
          <w:rtl/>
        </w:rPr>
        <w:t>מסירות נפש על עם ישראל</w:t>
      </w:r>
    </w:p>
    <w:p w14:paraId="49ADF024" w14:textId="1F251BF0" w:rsidR="0046149C" w:rsidRPr="0093219D" w:rsidRDefault="0046149C" w:rsidP="0046149C">
      <w:pPr>
        <w:keepNext/>
        <w:keepLines/>
        <w:spacing w:before="360" w:after="120" w:line="360" w:lineRule="auto"/>
        <w:jc w:val="center"/>
        <w:outlineLvl w:val="2"/>
        <w:rPr>
          <w:rFonts w:asciiTheme="majorHAnsi" w:eastAsiaTheme="majorEastAsia" w:hAnsiTheme="majorHAnsi" w:cs="David"/>
          <w:b/>
          <w:sz w:val="18"/>
          <w:rtl/>
        </w:rPr>
      </w:pPr>
      <w:r w:rsidRPr="0046149C">
        <w:rPr>
          <w:rFonts w:asciiTheme="majorHAnsi" w:eastAsiaTheme="majorEastAsia" w:hAnsiTheme="majorHAnsi" w:cs="David" w:hint="cs"/>
          <w:b/>
          <w:sz w:val="18"/>
          <w:rtl/>
        </w:rPr>
        <w:t xml:space="preserve">(מתוך הספר: 'בחיל וברוח - </w:t>
      </w:r>
      <w:r w:rsidRPr="0046149C">
        <w:rPr>
          <w:rFonts w:asciiTheme="majorHAnsi" w:eastAsiaTheme="majorEastAsia" w:hAnsiTheme="majorHAnsi" w:cs="David"/>
          <w:b/>
          <w:sz w:val="18"/>
          <w:rtl/>
        </w:rPr>
        <w:t xml:space="preserve">פרקי עיון ומחשבה </w:t>
      </w:r>
      <w:r w:rsidRPr="0046149C">
        <w:rPr>
          <w:rFonts w:asciiTheme="majorHAnsi" w:eastAsiaTheme="majorEastAsia" w:hAnsiTheme="majorHAnsi" w:cs="David" w:hint="cs"/>
          <w:b/>
          <w:sz w:val="18"/>
          <w:rtl/>
        </w:rPr>
        <w:t>בענייני</w:t>
      </w:r>
      <w:r w:rsidRPr="0046149C">
        <w:rPr>
          <w:rFonts w:asciiTheme="majorHAnsi" w:eastAsiaTheme="majorEastAsia" w:hAnsiTheme="majorHAnsi" w:cs="David"/>
          <w:b/>
          <w:sz w:val="18"/>
          <w:rtl/>
        </w:rPr>
        <w:t xml:space="preserve"> מלחמה, צבא וב</w:t>
      </w:r>
      <w:r w:rsidRPr="0046149C">
        <w:rPr>
          <w:rFonts w:asciiTheme="majorHAnsi" w:eastAsiaTheme="majorEastAsia" w:hAnsiTheme="majorHAnsi" w:cs="David" w:hint="cs"/>
          <w:b/>
          <w:sz w:val="18"/>
          <w:rtl/>
        </w:rPr>
        <w:t>י</w:t>
      </w:r>
      <w:r w:rsidRPr="0046149C">
        <w:rPr>
          <w:rFonts w:asciiTheme="majorHAnsi" w:eastAsiaTheme="majorEastAsia" w:hAnsiTheme="majorHAnsi" w:cs="David"/>
          <w:b/>
          <w:sz w:val="18"/>
          <w:rtl/>
        </w:rPr>
        <w:t>טחון בדורנו</w:t>
      </w:r>
      <w:r w:rsidRPr="0046149C">
        <w:rPr>
          <w:rFonts w:asciiTheme="majorHAnsi" w:eastAsiaTheme="majorEastAsia" w:hAnsiTheme="majorHAnsi" w:cs="David" w:hint="cs"/>
          <w:b/>
          <w:sz w:val="18"/>
          <w:rtl/>
        </w:rPr>
        <w:t>)</w:t>
      </w:r>
    </w:p>
    <w:p w14:paraId="37297A9B" w14:textId="77777777" w:rsidR="0093219D" w:rsidRPr="0093219D" w:rsidRDefault="0093219D" w:rsidP="0093219D">
      <w:pPr>
        <w:keepNext/>
        <w:spacing w:before="240" w:after="0" w:line="240" w:lineRule="auto"/>
        <w:outlineLvl w:val="3"/>
        <w:rPr>
          <w:rFonts w:ascii="Times New Roman" w:eastAsia="Times New Roman" w:hAnsi="Times New Roman" w:cs="David"/>
          <w:b/>
          <w:bCs/>
          <w:sz w:val="28"/>
          <w:szCs w:val="26"/>
          <w:rtl/>
        </w:rPr>
      </w:pPr>
      <w:r w:rsidRPr="0093219D">
        <w:rPr>
          <w:rFonts w:ascii="Times New Roman" w:eastAsia="Times New Roman" w:hAnsi="Times New Roman" w:cs="David" w:hint="cs"/>
          <w:b/>
          <w:bCs/>
          <w:sz w:val="28"/>
          <w:szCs w:val="26"/>
          <w:rtl/>
        </w:rPr>
        <w:t>א. אחאב מלך ישראל</w:t>
      </w:r>
    </w:p>
    <w:p w14:paraId="4D51670C"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הרב משה צבי נריה זצ"ל </w:t>
      </w:r>
      <w:r w:rsidRPr="0093219D">
        <w:rPr>
          <w:rFonts w:ascii="Times New Roman" w:eastAsiaTheme="majorEastAsia" w:hAnsi="Times New Roman" w:cs="David" w:hint="cs"/>
          <w:sz w:val="16"/>
          <w:szCs w:val="20"/>
          <w:rtl/>
        </w:rPr>
        <w:t>("צניף מלוכה" עמ' 257, הערה 1)</w:t>
      </w:r>
      <w:r w:rsidRPr="0093219D">
        <w:rPr>
          <w:rFonts w:ascii="Times New Roman" w:eastAsia="Times New Roman" w:hAnsi="Times New Roman" w:cs="David" w:hint="cs"/>
          <w:sz w:val="20"/>
          <w:szCs w:val="24"/>
          <w:rtl/>
        </w:rPr>
        <w:t xml:space="preserve"> מספר על מפגש מרגש שהיה לו עם הרב אריה לוין זצ"ל. השניים נפגשו סמוך לכותל המערבי זמן לא רב לאחר שחרורו במלחמת ששת הימים.</w:t>
      </w:r>
    </w:p>
    <w:p w14:paraId="46EB0FED"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הרב נריה הצביע על הכותל ואמר: </w:t>
      </w:r>
      <w:r w:rsidRPr="0093219D">
        <w:rPr>
          <w:rFonts w:ascii="Times New Roman" w:eastAsia="Times New Roman" w:hAnsi="Times New Roman" w:cs="David"/>
          <w:sz w:val="20"/>
          <w:szCs w:val="24"/>
          <w:rtl/>
        </w:rPr>
        <w:t>"</w:t>
      </w:r>
      <w:r w:rsidRPr="0093219D">
        <w:rPr>
          <w:rFonts w:ascii="Times New Roman" w:eastAsia="Times New Roman" w:hAnsi="Times New Roman" w:cs="David" w:hint="cs"/>
          <w:sz w:val="20"/>
          <w:szCs w:val="24"/>
          <w:rtl/>
        </w:rPr>
        <w:t>אם הקדוש ברוך הוא הואיל להעניק לנו מתנה כזאת, אף על פי שאין אנו זכאים – הרי יכול הוא לתת יותר ויותר!</w:t>
      </w:r>
      <w:r w:rsidRPr="0093219D">
        <w:rPr>
          <w:rFonts w:ascii="Times New Roman" w:eastAsia="Times New Roman" w:hAnsi="Times New Roman" w:cs="David"/>
          <w:sz w:val="20"/>
          <w:szCs w:val="24"/>
          <w:rtl/>
        </w:rPr>
        <w:t>"</w:t>
      </w:r>
      <w:r w:rsidRPr="0093219D">
        <w:rPr>
          <w:rFonts w:ascii="Times New Roman" w:eastAsia="Times New Roman" w:hAnsi="Times New Roman" w:cs="David" w:hint="cs"/>
          <w:sz w:val="20"/>
          <w:szCs w:val="24"/>
          <w:rtl/>
        </w:rPr>
        <w:t>.</w:t>
      </w:r>
    </w:p>
    <w:p w14:paraId="42CEC566"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אך הרב אריה לווין השיב בנועם: </w:t>
      </w:r>
      <w:r w:rsidRPr="0093219D">
        <w:rPr>
          <w:rFonts w:ascii="Times New Roman" w:eastAsia="Times New Roman" w:hAnsi="Times New Roman" w:cs="David"/>
          <w:sz w:val="20"/>
          <w:szCs w:val="24"/>
          <w:rtl/>
        </w:rPr>
        <w:t>"</w:t>
      </w:r>
      <w:r w:rsidRPr="0093219D">
        <w:rPr>
          <w:rFonts w:ascii="Times New Roman" w:eastAsia="Times New Roman" w:hAnsi="Times New Roman" w:cs="David" w:hint="cs"/>
          <w:sz w:val="20"/>
          <w:szCs w:val="24"/>
          <w:rtl/>
        </w:rPr>
        <w:t>אין להתבטא כך, רק יחיד רשאי לומר על עצמו שאינו זכאי, אבל כשמדובר על הכלל – עלינו לדעת שאין אנו יודעים כלל להעריך את זכויותיו של כלל ישראל".</w:t>
      </w:r>
    </w:p>
    <w:p w14:paraId="1177ACC7"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בפרק זה נעסוק באחת הזכויות הגדולות של כלל ישראל בדור שלנו, זכות שלעיתים אין נותנים את הדעת על ערכה הרב.</w:t>
      </w:r>
    </w:p>
    <w:p w14:paraId="372C1626"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במסכת סנהדרין מובא דיון על כמה דמויות מקראיות ידועות בשאלה אם יש להן חלק לעולם הבא. לבסוף הגמרא </w:t>
      </w:r>
      <w:r w:rsidRPr="0093219D">
        <w:rPr>
          <w:rFonts w:ascii="Times New Roman" w:eastAsiaTheme="majorEastAsia" w:hAnsi="Times New Roman" w:cs="David" w:hint="cs"/>
          <w:sz w:val="16"/>
          <w:szCs w:val="20"/>
          <w:rtl/>
        </w:rPr>
        <w:t>(קד, ב)</w:t>
      </w:r>
      <w:r w:rsidRPr="0093219D">
        <w:rPr>
          <w:rFonts w:ascii="Times New Roman" w:eastAsia="Times New Roman" w:hAnsi="Times New Roman" w:cs="David" w:hint="cs"/>
          <w:sz w:val="20"/>
          <w:szCs w:val="24"/>
          <w:rtl/>
        </w:rPr>
        <w:t xml:space="preserve"> מביאה את דעתם של "</w:t>
      </w:r>
      <w:r w:rsidRPr="0093219D">
        <w:rPr>
          <w:rFonts w:ascii="Times New Roman" w:eastAsia="Times New Roman" w:hAnsi="Times New Roman" w:cs="David"/>
          <w:sz w:val="20"/>
          <w:szCs w:val="24"/>
          <w:rtl/>
        </w:rPr>
        <w:t>דורשי רשומות</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hint="cs"/>
          <w:sz w:val="16"/>
          <w:szCs w:val="20"/>
          <w:rtl/>
        </w:rPr>
        <w:t>("דורשי פסוקים". רש"י)</w:t>
      </w:r>
      <w:r w:rsidRPr="0093219D">
        <w:rPr>
          <w:rFonts w:ascii="Times New Roman" w:eastAsia="Times New Roman" w:hAnsi="Times New Roman" w:cs="David" w:hint="cs"/>
          <w:sz w:val="20"/>
          <w:szCs w:val="24"/>
          <w:rtl/>
        </w:rPr>
        <w:t xml:space="preserve">, הקובעים כי </w:t>
      </w:r>
      <w:r w:rsidRPr="0093219D">
        <w:rPr>
          <w:rFonts w:ascii="Times New Roman" w:eastAsia="Times New Roman" w:hAnsi="Times New Roman" w:cs="David"/>
          <w:sz w:val="20"/>
          <w:szCs w:val="24"/>
          <w:rtl/>
        </w:rPr>
        <w:t>כ</w:t>
      </w:r>
      <w:r w:rsidRPr="0093219D">
        <w:rPr>
          <w:rFonts w:ascii="Times New Roman" w:eastAsia="Times New Roman" w:hAnsi="Times New Roman" w:cs="David" w:hint="cs"/>
          <w:sz w:val="20"/>
          <w:szCs w:val="24"/>
          <w:rtl/>
        </w:rPr>
        <w:t>ל המוזכרים ברשימה שאין להם חלק לעולם הבא מחמת רשעותם וחטאיהם</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באי</w:t>
      </w:r>
      <w:r w:rsidRPr="0093219D">
        <w:rPr>
          <w:rFonts w:ascii="Times New Roman" w:eastAsia="Times New Roman" w:hAnsi="Times New Roman" w:cs="David" w:hint="cs"/>
          <w:sz w:val="20"/>
          <w:szCs w:val="24"/>
          <w:rtl/>
        </w:rPr>
        <w:t>ם</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 xml:space="preserve">בסופו של דבר </w:t>
      </w:r>
      <w:r w:rsidRPr="0093219D">
        <w:rPr>
          <w:rFonts w:ascii="Times New Roman" w:eastAsia="Times New Roman" w:hAnsi="Times New Roman" w:cs="David"/>
          <w:sz w:val="20"/>
          <w:szCs w:val="24"/>
          <w:rtl/>
        </w:rPr>
        <w:t>לעולם הבא</w:t>
      </w:r>
      <w:r w:rsidRPr="0093219D">
        <w:rPr>
          <w:rFonts w:ascii="Times New Roman" w:eastAsia="Times New Roman" w:hAnsi="Times New Roman" w:cs="David" w:hint="cs"/>
          <w:sz w:val="20"/>
          <w:szCs w:val="24"/>
          <w:rtl/>
        </w:rPr>
        <w:t>.</w:t>
      </w:r>
    </w:p>
    <w:p w14:paraId="315A9110"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imes New Roman" w:hAnsi="Times New Roman" w:cs="David" w:hint="cs"/>
          <w:sz w:val="20"/>
          <w:szCs w:val="24"/>
          <w:rtl/>
        </w:rPr>
        <w:t>הם דורשים זאת מהפסוקים ב</w:t>
      </w:r>
      <w:r w:rsidRPr="0093219D">
        <w:rPr>
          <w:rFonts w:ascii="Times New Roman" w:eastAsiaTheme="majorEastAsia" w:hAnsi="Times New Roman" w:cs="David"/>
          <w:sz w:val="20"/>
          <w:szCs w:val="24"/>
          <w:rtl/>
        </w:rPr>
        <w:t>תהלים</w:t>
      </w:r>
      <w:r w:rsidRPr="0093219D">
        <w:rPr>
          <w:rFonts w:ascii="Times New Roman" w:eastAsiaTheme="majorEastAsia" w:hAnsi="Times New Roman" w:cs="David"/>
          <w:sz w:val="16"/>
          <w:szCs w:val="20"/>
          <w:rtl/>
        </w:rPr>
        <w:t xml:space="preserve"> </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ס</w:t>
      </w:r>
      <w:r w:rsidRPr="0093219D">
        <w:rPr>
          <w:rFonts w:ascii="Times New Roman" w:eastAsiaTheme="majorEastAsia" w:hAnsi="Times New Roman" w:cs="David" w:hint="cs"/>
          <w:sz w:val="16"/>
          <w:szCs w:val="20"/>
          <w:rtl/>
        </w:rPr>
        <w:t>, ט</w:t>
      </w:r>
      <w:r w:rsidRPr="0093219D">
        <w:rPr>
          <w:rFonts w:ascii="Times New Roman" w:eastAsiaTheme="majorEastAsia" w:hAnsi="Times New Roman" w:cs="David"/>
          <w:sz w:val="16"/>
          <w:szCs w:val="20"/>
          <w:rtl/>
        </w:rPr>
        <w:noBreakHyphen/>
      </w:r>
      <w:r w:rsidRPr="0093219D">
        <w:rPr>
          <w:rFonts w:ascii="Times New Roman" w:eastAsiaTheme="majorEastAsia" w:hAnsi="Times New Roman" w:cs="David" w:hint="cs"/>
          <w:sz w:val="16"/>
          <w:szCs w:val="20"/>
          <w:rtl/>
        </w:rPr>
        <w:t>י)</w:t>
      </w:r>
      <w:r w:rsidRPr="0093219D">
        <w:rPr>
          <w:rFonts w:ascii="Times New Roman" w:eastAsiaTheme="majorEastAsia" w:hAnsi="Times New Roman" w:cs="David" w:hint="cs"/>
          <w:sz w:val="20"/>
          <w:szCs w:val="24"/>
          <w:rtl/>
        </w:rPr>
        <w:t>: "</w:t>
      </w:r>
      <w:r w:rsidRPr="0093219D">
        <w:rPr>
          <w:rFonts w:ascii="Times New Roman" w:eastAsiaTheme="majorEastAsia" w:hAnsi="Times New Roman" w:cs="David"/>
          <w:sz w:val="20"/>
          <w:szCs w:val="24"/>
          <w:rtl/>
        </w:rPr>
        <w:t>לִי גִלְעָד</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וְלִי מְנַשֶּׁה</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וְאֶפְרַיִם מָעוֹז רֹאשִׁי</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יְהוּדָה </w:t>
      </w:r>
      <w:proofErr w:type="spellStart"/>
      <w:r w:rsidRPr="0093219D">
        <w:rPr>
          <w:rFonts w:ascii="Times New Roman" w:eastAsiaTheme="majorEastAsia" w:hAnsi="Times New Roman" w:cs="David"/>
          <w:sz w:val="20"/>
          <w:szCs w:val="24"/>
          <w:rtl/>
        </w:rPr>
        <w:t>מְחֹקְקִי</w:t>
      </w:r>
      <w:proofErr w:type="spellEnd"/>
      <w:r w:rsidRPr="0093219D">
        <w:rPr>
          <w:rFonts w:ascii="Times New Roman" w:eastAsiaTheme="majorEastAsia" w:hAnsi="Times New Roman" w:cs="David" w:hint="cs"/>
          <w:sz w:val="20"/>
          <w:szCs w:val="24"/>
          <w:rtl/>
        </w:rPr>
        <w:t xml:space="preserve">. </w:t>
      </w:r>
      <w:r w:rsidRPr="0093219D">
        <w:rPr>
          <w:rFonts w:ascii="Times New Roman" w:eastAsiaTheme="majorEastAsia" w:hAnsi="Times New Roman" w:cs="David"/>
          <w:sz w:val="20"/>
          <w:szCs w:val="24"/>
          <w:rtl/>
        </w:rPr>
        <w:t>מוֹאָב סִיר רַחְצִי</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עַל אֱדוֹם אַשְׁלִיךְ נַעֲלִי</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עָלַי פְּלֶשֶׁת </w:t>
      </w:r>
      <w:proofErr w:type="spellStart"/>
      <w:r w:rsidRPr="0093219D">
        <w:rPr>
          <w:rFonts w:ascii="Times New Roman" w:eastAsiaTheme="majorEastAsia" w:hAnsi="Times New Roman" w:cs="David"/>
          <w:sz w:val="20"/>
          <w:szCs w:val="24"/>
          <w:rtl/>
        </w:rPr>
        <w:t>הִתְרֹעָעִי</w:t>
      </w:r>
      <w:proofErr w:type="spellEnd"/>
      <w:r w:rsidRPr="0093219D">
        <w:rPr>
          <w:rFonts w:ascii="Times New Roman" w:eastAsiaTheme="majorEastAsia" w:hAnsi="Times New Roman" w:cs="David" w:hint="cs"/>
          <w:sz w:val="20"/>
          <w:szCs w:val="24"/>
          <w:rtl/>
        </w:rPr>
        <w:t>".</w:t>
      </w:r>
    </w:p>
    <w:p w14:paraId="7A7BE3CF"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heme="majorEastAsia" w:hAnsi="Times New Roman" w:cs="David" w:hint="cs"/>
          <w:sz w:val="20"/>
          <w:szCs w:val="24"/>
          <w:rtl/>
        </w:rPr>
        <w:t>המילים הראשונות – "</w:t>
      </w:r>
      <w:r w:rsidRPr="0093219D">
        <w:rPr>
          <w:rFonts w:ascii="Times New Roman" w:eastAsiaTheme="majorEastAsia" w:hAnsi="Times New Roman" w:cs="David"/>
          <w:sz w:val="20"/>
          <w:szCs w:val="24"/>
          <w:rtl/>
        </w:rPr>
        <w:t>לִי גִלְעָד</w:t>
      </w:r>
      <w:r w:rsidRPr="0093219D">
        <w:rPr>
          <w:rFonts w:ascii="Times New Roman" w:eastAsiaTheme="majorEastAsia" w:hAnsi="Times New Roman" w:cs="David" w:hint="cs"/>
          <w:sz w:val="20"/>
          <w:szCs w:val="24"/>
          <w:rtl/>
        </w:rPr>
        <w:t xml:space="preserve">" – נדרשות על </w:t>
      </w:r>
      <w:r w:rsidRPr="0093219D">
        <w:rPr>
          <w:rFonts w:ascii="Times New Roman" w:eastAsia="Times New Roman" w:hAnsi="Times New Roman" w:cs="David"/>
          <w:sz w:val="20"/>
          <w:szCs w:val="24"/>
          <w:rtl/>
        </w:rPr>
        <w:t>אחאב</w:t>
      </w:r>
      <w:r w:rsidRPr="0093219D">
        <w:rPr>
          <w:rFonts w:ascii="Times New Roman" w:eastAsia="Times New Roman" w:hAnsi="Times New Roman" w:cs="David" w:hint="cs"/>
          <w:sz w:val="20"/>
          <w:szCs w:val="24"/>
          <w:rtl/>
        </w:rPr>
        <w:t xml:space="preserve"> מלך ישראל,</w:t>
      </w:r>
      <w:r w:rsidRPr="0093219D">
        <w:rPr>
          <w:rFonts w:ascii="Times New Roman" w:eastAsia="Times New Roman" w:hAnsi="Times New Roman" w:cs="David"/>
          <w:sz w:val="20"/>
          <w:szCs w:val="24"/>
          <w:rtl/>
        </w:rPr>
        <w:t xml:space="preserve"> שנפל ב</w:t>
      </w:r>
      <w:r w:rsidRPr="0093219D">
        <w:rPr>
          <w:rFonts w:ascii="Times New Roman" w:eastAsia="Times New Roman" w:hAnsi="Times New Roman" w:cs="David" w:hint="cs"/>
          <w:sz w:val="20"/>
          <w:szCs w:val="24"/>
          <w:rtl/>
        </w:rPr>
        <w:t>מלחמה ב</w:t>
      </w:r>
      <w:r w:rsidRPr="0093219D">
        <w:rPr>
          <w:rFonts w:ascii="Times New Roman" w:eastAsia="Times New Roman" w:hAnsi="Times New Roman" w:cs="David"/>
          <w:sz w:val="20"/>
          <w:szCs w:val="24"/>
          <w:rtl/>
        </w:rPr>
        <w:t>רמות גלעד</w:t>
      </w:r>
      <w:r w:rsidRPr="0093219D">
        <w:rPr>
          <w:rFonts w:ascii="Times New Roman" w:eastAsia="Times New Roman" w:hAnsi="Times New Roman" w:cs="David" w:hint="cs"/>
          <w:sz w:val="20"/>
          <w:szCs w:val="24"/>
          <w:rtl/>
        </w:rPr>
        <w:t>. כדי להבין את החידוש הגדול שבדרשה הזאת, צריך להכיר מעט מי היה אחאב ומה היו מעשיו.</w:t>
      </w:r>
    </w:p>
    <w:p w14:paraId="7DDF6399"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imes New Roman" w:hAnsi="Times New Roman" w:cs="David" w:hint="cs"/>
          <w:sz w:val="20"/>
          <w:szCs w:val="24"/>
          <w:rtl/>
        </w:rPr>
        <w:t>אחאב היה אחד ממלכי ישראל החוטאים ביותר. הכתוב אומר כי אחאב עשה "</w:t>
      </w:r>
      <w:r w:rsidRPr="0093219D">
        <w:rPr>
          <w:rFonts w:ascii="Times New Roman" w:eastAsia="Times New Roman" w:hAnsi="Times New Roman" w:cs="David"/>
          <w:sz w:val="20"/>
          <w:szCs w:val="24"/>
          <w:rtl/>
        </w:rPr>
        <w:t xml:space="preserve">הָרַע בְּעֵינֵי </w:t>
      </w:r>
      <w:r w:rsidRPr="0093219D">
        <w:rPr>
          <w:rFonts w:ascii="Times New Roman" w:eastAsia="Times New Roman" w:hAnsi="Times New Roman" w:cs="David" w:hint="cs"/>
          <w:sz w:val="20"/>
          <w:szCs w:val="24"/>
          <w:rtl/>
        </w:rPr>
        <w:t>ד'</w:t>
      </w:r>
      <w:r w:rsidRPr="0093219D">
        <w:rPr>
          <w:rFonts w:ascii="Times New Roman" w:eastAsia="Times New Roman" w:hAnsi="Times New Roman" w:cs="David"/>
          <w:sz w:val="20"/>
          <w:szCs w:val="24"/>
          <w:rtl/>
        </w:rPr>
        <w:t xml:space="preserve"> מִכֹּל אֲשֶׁר לְפָנָיו</w:t>
      </w:r>
      <w:r w:rsidRPr="0093219D">
        <w:rPr>
          <w:rFonts w:ascii="Times New Roman" w:eastAsia="Times New Roman" w:hAnsi="Times New Roman" w:cs="David" w:hint="cs"/>
          <w:sz w:val="20"/>
          <w:szCs w:val="24"/>
          <w:rtl/>
        </w:rPr>
        <w:t>"</w:t>
      </w:r>
      <w:r w:rsidRPr="0093219D">
        <w:rPr>
          <w:rFonts w:ascii="Times New Roman" w:eastAsiaTheme="majorEastAsia" w:hAnsi="Times New Roman" w:cs="David" w:hint="cs"/>
          <w:sz w:val="16"/>
          <w:szCs w:val="20"/>
          <w:rtl/>
        </w:rPr>
        <w:t xml:space="preserve"> (</w:t>
      </w:r>
      <w:r w:rsidRPr="0093219D">
        <w:rPr>
          <w:rFonts w:ascii="Times New Roman" w:eastAsiaTheme="majorEastAsia" w:hAnsi="Times New Roman" w:cs="David"/>
          <w:sz w:val="16"/>
          <w:szCs w:val="20"/>
          <w:rtl/>
        </w:rPr>
        <w:t>מ</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 xml:space="preserve">א </w:t>
      </w:r>
      <w:proofErr w:type="spellStart"/>
      <w:r w:rsidRPr="0093219D">
        <w:rPr>
          <w:rFonts w:ascii="Times New Roman" w:eastAsiaTheme="majorEastAsia" w:hAnsi="Times New Roman" w:cs="David"/>
          <w:sz w:val="16"/>
          <w:szCs w:val="20"/>
          <w:rtl/>
        </w:rPr>
        <w:t>טז</w:t>
      </w:r>
      <w:proofErr w:type="spellEnd"/>
      <w:r w:rsidRPr="0093219D">
        <w:rPr>
          <w:rFonts w:ascii="Times New Roman" w:eastAsiaTheme="majorEastAsia" w:hAnsi="Times New Roman" w:cs="David"/>
          <w:sz w:val="16"/>
          <w:szCs w:val="20"/>
          <w:rtl/>
        </w:rPr>
        <w:t>, ל</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hint="cs"/>
          <w:sz w:val="20"/>
          <w:szCs w:val="24"/>
          <w:rtl/>
        </w:rPr>
        <w:t>,</w:t>
      </w:r>
      <w:r w:rsidRPr="0093219D">
        <w:rPr>
          <w:rFonts w:ascii="Times New Roman" w:eastAsia="Times New Roman" w:hAnsi="Times New Roman" w:cs="David" w:hint="cs"/>
          <w:sz w:val="20"/>
          <w:szCs w:val="24"/>
          <w:rtl/>
        </w:rPr>
        <w:t xml:space="preserve"> ואף הוסיף "</w:t>
      </w:r>
      <w:r w:rsidRPr="0093219D">
        <w:rPr>
          <w:rFonts w:ascii="Times New Roman" w:eastAsia="Times New Roman" w:hAnsi="Times New Roman" w:cs="David"/>
          <w:sz w:val="20"/>
          <w:szCs w:val="24"/>
          <w:rtl/>
        </w:rPr>
        <w:t xml:space="preserve">לַעֲשׂוֹת </w:t>
      </w:r>
      <w:r w:rsidRPr="0093219D">
        <w:rPr>
          <w:rFonts w:ascii="Times New Roman" w:eastAsia="Times New Roman" w:hAnsi="Times New Roman" w:cs="David"/>
          <w:b/>
          <w:bCs/>
          <w:sz w:val="20"/>
          <w:szCs w:val="24"/>
          <w:rtl/>
        </w:rPr>
        <w:t>לְהַכְעִיס</w:t>
      </w:r>
      <w:r w:rsidRPr="0093219D">
        <w:rPr>
          <w:rFonts w:ascii="Times New Roman" w:eastAsia="Times New Roman" w:hAnsi="Times New Roman" w:cs="David"/>
          <w:sz w:val="20"/>
          <w:szCs w:val="24"/>
          <w:rtl/>
        </w:rPr>
        <w:t xml:space="preserve"> אֶת </w:t>
      </w:r>
      <w:r w:rsidRPr="0093219D">
        <w:rPr>
          <w:rFonts w:ascii="Times New Roman" w:eastAsia="Times New Roman" w:hAnsi="Times New Roman" w:cs="David" w:hint="cs"/>
          <w:sz w:val="20"/>
          <w:szCs w:val="24"/>
          <w:rtl/>
        </w:rPr>
        <w:t>ד'</w:t>
      </w:r>
      <w:r w:rsidRPr="0093219D">
        <w:rPr>
          <w:rFonts w:ascii="Times New Roman" w:eastAsia="Times New Roman" w:hAnsi="Times New Roman" w:cs="David"/>
          <w:sz w:val="20"/>
          <w:szCs w:val="24"/>
          <w:rtl/>
        </w:rPr>
        <w:t xml:space="preserve"> </w:t>
      </w:r>
      <w:proofErr w:type="spellStart"/>
      <w:r w:rsidRPr="0093219D">
        <w:rPr>
          <w:rFonts w:ascii="Times New Roman" w:eastAsia="Times New Roman" w:hAnsi="Times New Roman" w:cs="David"/>
          <w:sz w:val="20"/>
          <w:szCs w:val="24"/>
          <w:rtl/>
        </w:rPr>
        <w:t>אֱ</w:t>
      </w:r>
      <w:r w:rsidRPr="0093219D">
        <w:rPr>
          <w:rFonts w:ascii="Times New Roman" w:eastAsia="Times New Roman" w:hAnsi="Times New Roman" w:cs="David" w:hint="eastAsia"/>
          <w:sz w:val="20"/>
          <w:szCs w:val="24"/>
          <w:rtl/>
        </w:rPr>
        <w:t>־</w:t>
      </w:r>
      <w:r w:rsidRPr="0093219D">
        <w:rPr>
          <w:rFonts w:ascii="Times New Roman" w:eastAsia="Times New Roman" w:hAnsi="Times New Roman" w:cs="David"/>
          <w:sz w:val="20"/>
          <w:szCs w:val="24"/>
          <w:rtl/>
        </w:rPr>
        <w:t>לֹהֵי</w:t>
      </w:r>
      <w:proofErr w:type="spellEnd"/>
      <w:r w:rsidRPr="0093219D">
        <w:rPr>
          <w:rFonts w:ascii="Times New Roman" w:eastAsia="Times New Roman" w:hAnsi="Times New Roman" w:cs="David"/>
          <w:sz w:val="20"/>
          <w:szCs w:val="24"/>
          <w:rtl/>
        </w:rPr>
        <w:t xml:space="preserve"> יִשְׂרָאֵל מִכֹּל מַלְכֵי יִשְׂרָאֵל אֲשֶׁר הָיוּ לְפָנָיו</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hint="cs"/>
          <w:sz w:val="16"/>
          <w:szCs w:val="20"/>
          <w:rtl/>
        </w:rPr>
        <w:t>(פס' לג)</w:t>
      </w:r>
      <w:r w:rsidRPr="0093219D">
        <w:rPr>
          <w:rFonts w:ascii="Times New Roman" w:eastAsiaTheme="majorEastAsia" w:hAnsi="Times New Roman" w:cs="David" w:hint="cs"/>
          <w:sz w:val="20"/>
          <w:szCs w:val="24"/>
          <w:rtl/>
        </w:rPr>
        <w:t xml:space="preserve">. הוא לא חטא סתם, מתוך תאווה ויצר – אלא הוא חטא להכעיס, דווקא! והרבה </w:t>
      </w:r>
      <w:proofErr w:type="spellStart"/>
      <w:r w:rsidRPr="0093219D">
        <w:rPr>
          <w:rFonts w:ascii="Times New Roman" w:eastAsiaTheme="majorEastAsia" w:hAnsi="Times New Roman" w:cs="David" w:hint="cs"/>
          <w:sz w:val="20"/>
          <w:szCs w:val="24"/>
          <w:rtl/>
        </w:rPr>
        <w:t>לחטוא</w:t>
      </w:r>
      <w:proofErr w:type="spellEnd"/>
      <w:r w:rsidRPr="0093219D">
        <w:rPr>
          <w:rFonts w:ascii="Times New Roman" w:eastAsiaTheme="majorEastAsia" w:hAnsi="Times New Roman" w:cs="David" w:hint="cs"/>
          <w:sz w:val="20"/>
          <w:szCs w:val="24"/>
          <w:rtl/>
        </w:rPr>
        <w:t xml:space="preserve"> יותר מכל אלו </w:t>
      </w:r>
      <w:proofErr w:type="spellStart"/>
      <w:r w:rsidRPr="0093219D">
        <w:rPr>
          <w:rFonts w:ascii="Times New Roman" w:eastAsiaTheme="majorEastAsia" w:hAnsi="Times New Roman" w:cs="David" w:hint="cs"/>
          <w:sz w:val="20"/>
          <w:szCs w:val="24"/>
          <w:rtl/>
        </w:rPr>
        <w:t>שקדמוהו</w:t>
      </w:r>
      <w:proofErr w:type="spellEnd"/>
      <w:r w:rsidRPr="0093219D">
        <w:rPr>
          <w:rFonts w:ascii="Times New Roman" w:eastAsiaTheme="majorEastAsia" w:hAnsi="Times New Roman" w:cs="David" w:hint="cs"/>
          <w:sz w:val="20"/>
          <w:szCs w:val="24"/>
          <w:rtl/>
        </w:rPr>
        <w:t>!</w:t>
      </w:r>
    </w:p>
    <w:p w14:paraId="7DFCD7E5"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והכתוב מסיים: "</w:t>
      </w:r>
      <w:r w:rsidRPr="0093219D">
        <w:rPr>
          <w:rFonts w:ascii="Times New Roman" w:eastAsia="Times New Roman" w:hAnsi="Times New Roman" w:cs="David"/>
          <w:sz w:val="20"/>
          <w:szCs w:val="24"/>
          <w:rtl/>
        </w:rPr>
        <w:t xml:space="preserve">רַק לֹא הָיָה כְאַחְאָב אֲשֶׁר הִתְמַכֵּר לַעֲשׂוֹת הָרַע בְּעֵינֵי </w:t>
      </w:r>
      <w:r w:rsidRPr="0093219D">
        <w:rPr>
          <w:rFonts w:ascii="Times New Roman" w:eastAsia="Times New Roman" w:hAnsi="Times New Roman" w:cs="David" w:hint="cs"/>
          <w:sz w:val="20"/>
          <w:szCs w:val="24"/>
          <w:rtl/>
        </w:rPr>
        <w:t xml:space="preserve">ד'... </w:t>
      </w:r>
      <w:r w:rsidRPr="0093219D">
        <w:rPr>
          <w:rFonts w:ascii="Times New Roman" w:eastAsia="Times New Roman" w:hAnsi="Times New Roman" w:cs="David"/>
          <w:sz w:val="20"/>
          <w:szCs w:val="24"/>
          <w:rtl/>
        </w:rPr>
        <w:t>וַיַּתְעֵב מְאֹד לָלֶכֶת אַחֲרֵי הַגִּלֻּלִים</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כְּכֹל אֲשֶׁר עָשׂוּ הָאֱמֹרִי אֲשֶׁר הוֹרִישׁ </w:t>
      </w:r>
      <w:r w:rsidRPr="0093219D">
        <w:rPr>
          <w:rFonts w:ascii="Times New Roman" w:eastAsia="Times New Roman" w:hAnsi="Times New Roman" w:cs="David" w:hint="cs"/>
          <w:sz w:val="20"/>
          <w:szCs w:val="24"/>
          <w:rtl/>
        </w:rPr>
        <w:t xml:space="preserve">ד' </w:t>
      </w:r>
      <w:r w:rsidRPr="0093219D">
        <w:rPr>
          <w:rFonts w:ascii="Times New Roman" w:eastAsia="Times New Roman" w:hAnsi="Times New Roman" w:cs="David"/>
          <w:sz w:val="20"/>
          <w:szCs w:val="24"/>
          <w:rtl/>
        </w:rPr>
        <w:t>מִפְּנֵי בְּנֵי יִשְׂרָאֵל</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hint="cs"/>
          <w:sz w:val="16"/>
          <w:szCs w:val="20"/>
          <w:rtl/>
        </w:rPr>
        <w:t>(פס'</w:t>
      </w:r>
      <w:r w:rsidRPr="0093219D">
        <w:rPr>
          <w:rFonts w:ascii="Times New Roman" w:eastAsiaTheme="majorEastAsia" w:hAnsi="Times New Roman" w:cs="David"/>
          <w:sz w:val="16"/>
          <w:szCs w:val="20"/>
          <w:rtl/>
        </w:rPr>
        <w:t> כה</w:t>
      </w:r>
      <w:r w:rsidRPr="0093219D">
        <w:rPr>
          <w:rFonts w:ascii="Times New Roman" w:eastAsiaTheme="majorEastAsia" w:hAnsi="Times New Roman" w:cs="David"/>
          <w:sz w:val="16"/>
          <w:szCs w:val="20"/>
          <w:rtl/>
        </w:rPr>
        <w:noBreakHyphen/>
      </w:r>
      <w:proofErr w:type="spellStart"/>
      <w:r w:rsidRPr="0093219D">
        <w:rPr>
          <w:rFonts w:ascii="Times New Roman" w:eastAsiaTheme="majorEastAsia" w:hAnsi="Times New Roman" w:cs="David"/>
          <w:sz w:val="16"/>
          <w:szCs w:val="20"/>
          <w:rtl/>
        </w:rPr>
        <w:t>כו</w:t>
      </w:r>
      <w:proofErr w:type="spellEnd"/>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hint="cs"/>
          <w:sz w:val="20"/>
          <w:szCs w:val="24"/>
          <w:rtl/>
        </w:rPr>
        <w:t>.</w:t>
      </w:r>
    </w:p>
    <w:p w14:paraId="67F35B02"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heme="majorEastAsia" w:hAnsi="Times New Roman" w:cs="David" w:hint="cs"/>
          <w:sz w:val="20"/>
          <w:szCs w:val="24"/>
          <w:rtl/>
        </w:rPr>
        <w:t xml:space="preserve">לאחר שהעלים עין מהפללת נבות היזרעאלי והוצאתו להורג במרמה, נשלח אליו אליהו הנביא לנבא על העונש המצפה לו: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בִּמְקוֹם אֲשֶׁר לָקְקוּ הַכְּלָבִים אֶת דַּם נָבוֹת</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יָלֹקּוּ הַכְּלָבִים אֶת דָּמְךָ גַּם אָתָּה</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hint="cs"/>
          <w:sz w:val="16"/>
          <w:szCs w:val="20"/>
          <w:rtl/>
        </w:rPr>
        <w:t xml:space="preserve">(שם </w:t>
      </w:r>
      <w:proofErr w:type="spellStart"/>
      <w:r w:rsidRPr="0093219D">
        <w:rPr>
          <w:rFonts w:ascii="Times New Roman" w:eastAsiaTheme="majorEastAsia" w:hAnsi="Times New Roman" w:cs="David"/>
          <w:sz w:val="16"/>
          <w:szCs w:val="20"/>
          <w:rtl/>
        </w:rPr>
        <w:t>כא</w:t>
      </w:r>
      <w:proofErr w:type="spellEnd"/>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w:t>
      </w:r>
      <w:proofErr w:type="spellStart"/>
      <w:r w:rsidRPr="0093219D">
        <w:rPr>
          <w:rFonts w:ascii="Times New Roman" w:eastAsiaTheme="majorEastAsia" w:hAnsi="Times New Roman" w:cs="David"/>
          <w:sz w:val="16"/>
          <w:szCs w:val="20"/>
          <w:rtl/>
        </w:rPr>
        <w:t>יז</w:t>
      </w:r>
      <w:r w:rsidRPr="0093219D">
        <w:rPr>
          <w:rFonts w:ascii="Times New Roman" w:eastAsiaTheme="majorEastAsia" w:hAnsi="Times New Roman" w:cs="David"/>
          <w:sz w:val="16"/>
          <w:szCs w:val="20"/>
          <w:rtl/>
        </w:rPr>
        <w:noBreakHyphen/>
        <w:t>יט</w:t>
      </w:r>
      <w:proofErr w:type="spellEnd"/>
      <w:r w:rsidRPr="0093219D">
        <w:rPr>
          <w:rFonts w:ascii="Times New Roman" w:eastAsiaTheme="majorEastAsia" w:hAnsi="Times New Roman" w:cs="David" w:hint="cs"/>
          <w:sz w:val="16"/>
          <w:szCs w:val="20"/>
          <w:rtl/>
        </w:rPr>
        <w:t>).</w:t>
      </w:r>
    </w:p>
    <w:p w14:paraId="7DF74E70"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אם אחאב באמת היה חוטא גדול כל כך, ובוודאי לא היה ראוי מצד הדין לחלק בעולם הבא – מה גרם לשינוי במצבו? מדוע סוברים אותם "דורשי רשומות" שהוא זכאי בסופו של דבר לחלק בעולם הבא, חרף כל מעשיו הרעים?</w:t>
      </w:r>
    </w:p>
    <w:p w14:paraId="1389226A" w14:textId="77777777" w:rsidR="0093219D" w:rsidRPr="0093219D" w:rsidRDefault="0093219D" w:rsidP="0093219D">
      <w:pPr>
        <w:spacing w:before="120" w:after="0" w:line="360" w:lineRule="auto"/>
        <w:ind w:firstLine="170"/>
        <w:jc w:val="both"/>
        <w:rPr>
          <w:rFonts w:ascii="Times New Roman" w:eastAsia="Times New Roman" w:hAnsi="Times New Roman" w:cs="David"/>
          <w:noProof/>
          <w:sz w:val="20"/>
          <w:szCs w:val="24"/>
          <w:rtl/>
        </w:rPr>
      </w:pPr>
      <w:r w:rsidRPr="0093219D">
        <w:rPr>
          <w:rFonts w:ascii="Times New Roman" w:eastAsia="Times New Roman" w:hAnsi="Times New Roman" w:cs="David" w:hint="cs"/>
          <w:noProof/>
          <w:sz w:val="20"/>
          <w:szCs w:val="24"/>
          <w:rtl/>
        </w:rPr>
        <w:lastRenderedPageBreak/>
        <w:t xml:space="preserve">רבי עקיבא </w:t>
      </w:r>
      <w:r w:rsidRPr="0093219D">
        <w:rPr>
          <w:rFonts w:ascii="Times New Roman" w:eastAsiaTheme="majorEastAsia" w:hAnsi="Times New Roman" w:cs="David" w:hint="cs"/>
          <w:sz w:val="16"/>
          <w:szCs w:val="20"/>
          <w:rtl/>
        </w:rPr>
        <w:t>(מועד קטן כח,</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ב)</w:t>
      </w:r>
      <w:r w:rsidRPr="0093219D">
        <w:rPr>
          <w:rFonts w:ascii="Times New Roman" w:eastAsia="Times New Roman" w:hAnsi="Times New Roman" w:cs="David" w:hint="cs"/>
          <w:noProof/>
          <w:sz w:val="20"/>
          <w:szCs w:val="24"/>
          <w:rtl/>
        </w:rPr>
        <w:t xml:space="preserve"> מוצא את הזכות של </w:t>
      </w:r>
      <w:r w:rsidRPr="0093219D">
        <w:rPr>
          <w:rFonts w:ascii="Times New Roman" w:eastAsia="Times New Roman" w:hAnsi="Times New Roman" w:cs="David"/>
          <w:noProof/>
          <w:sz w:val="20"/>
          <w:szCs w:val="24"/>
          <w:rtl/>
        </w:rPr>
        <w:t xml:space="preserve">אחאב </w:t>
      </w:r>
      <w:r w:rsidRPr="0093219D">
        <w:rPr>
          <w:rFonts w:ascii="Times New Roman" w:eastAsia="Times New Roman" w:hAnsi="Times New Roman" w:cs="David" w:hint="cs"/>
          <w:noProof/>
          <w:sz w:val="20"/>
          <w:szCs w:val="24"/>
          <w:rtl/>
        </w:rPr>
        <w:t>במלחמה שהזכירו דורשי הרשומות ברמות גלעד, שהייתה גם המלחמה האחרונה שלו, שבה מצא את מותו.</w:t>
      </w:r>
    </w:p>
    <w:p w14:paraId="0EF9FC93"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noProof/>
          <w:sz w:val="20"/>
          <w:szCs w:val="24"/>
          <w:rtl/>
        </w:rPr>
        <w:t xml:space="preserve">הכתוב </w:t>
      </w:r>
      <w:r w:rsidRPr="0093219D">
        <w:rPr>
          <w:rFonts w:ascii="Times New Roman" w:eastAsia="Times New Roman" w:hAnsi="Times New Roman" w:cs="David" w:hint="cs"/>
          <w:noProof/>
          <w:sz w:val="16"/>
          <w:szCs w:val="20"/>
          <w:rtl/>
        </w:rPr>
        <w:t>(מ"א, כב)</w:t>
      </w:r>
      <w:r w:rsidRPr="0093219D">
        <w:rPr>
          <w:rFonts w:ascii="Times New Roman" w:eastAsia="Times New Roman" w:hAnsi="Times New Roman" w:cs="David" w:hint="cs"/>
          <w:noProof/>
          <w:sz w:val="20"/>
          <w:szCs w:val="24"/>
          <w:rtl/>
        </w:rPr>
        <w:t xml:space="preserve"> מספר כי במהלך המלחמה ברמות גלעד נפגע אחאב מחץ שפגע בו והחל לדמם. הרלב"ג מתאר את חומרת הפציעה על פי הכתוב </w:t>
      </w:r>
      <w:r w:rsidRPr="0093219D">
        <w:rPr>
          <w:rFonts w:ascii="Times New Roman" w:eastAsiaTheme="majorEastAsia" w:hAnsi="Times New Roman" w:cs="David" w:hint="cs"/>
          <w:sz w:val="16"/>
          <w:szCs w:val="20"/>
          <w:rtl/>
        </w:rPr>
        <w:t>(פס'</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לה)</w:t>
      </w:r>
      <w:r w:rsidRPr="0093219D">
        <w:rPr>
          <w:rFonts w:ascii="Times New Roman" w:eastAsia="Times New Roman" w:hAnsi="Times New Roman" w:cs="David" w:hint="cs"/>
          <w:noProof/>
          <w:sz w:val="20"/>
          <w:szCs w:val="24"/>
          <w:rtl/>
        </w:rPr>
        <w:t xml:space="preserve">: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וַיִּצֶק דַּם הַמַּכָּה אֶל חֵיק הָרָכֶב</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שמרוב שפיכת דמו</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נגר וירד אל חיק הרכב אשר היה רוכב עליו</w:t>
      </w:r>
      <w:r w:rsidRPr="0093219D">
        <w:rPr>
          <w:rFonts w:ascii="Times New Roman" w:eastAsia="Times New Roman" w:hAnsi="Times New Roman" w:cs="David" w:hint="cs"/>
          <w:sz w:val="20"/>
          <w:szCs w:val="24"/>
          <w:rtl/>
        </w:rPr>
        <w:t>".</w:t>
      </w:r>
    </w:p>
    <w:p w14:paraId="275B527E"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noProof/>
          <w:sz w:val="20"/>
          <w:szCs w:val="24"/>
          <w:rtl/>
        </w:rPr>
        <w:t>והינה, חרף הסבל הגדול, נותר אחאב לעמוד במרכבתו לעיני חייליו, מסתיר את דימומו וייסוריו, בעוד חייו הולכים ונוטשים אותם, ולעת ערב מת מפציעתו</w:t>
      </w:r>
      <w:r w:rsidRPr="0093219D">
        <w:rPr>
          <w:rFonts w:ascii="Times New Roman" w:eastAsia="Times New Roman" w:hAnsi="Times New Roman" w:cs="David" w:hint="cs"/>
          <w:sz w:val="20"/>
          <w:szCs w:val="24"/>
          <w:rtl/>
        </w:rPr>
        <w:t>.</w:t>
      </w:r>
    </w:p>
    <w:p w14:paraId="7578835D"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מדוע נהג כך? למה הוסיף להתייצב זקוף במרכבתו ולא התפנה לקבלת טיפול רפואי שאולי היה יכול להציל את חייו?</w:t>
      </w:r>
    </w:p>
    <w:p w14:paraId="2B546D97"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המפרשים </w:t>
      </w:r>
      <w:r w:rsidRPr="0093219D">
        <w:rPr>
          <w:rFonts w:ascii="Times New Roman" w:eastAsia="Times New Roman" w:hAnsi="Times New Roman" w:cs="David" w:hint="cs"/>
          <w:sz w:val="16"/>
          <w:szCs w:val="20"/>
          <w:rtl/>
        </w:rPr>
        <w:t xml:space="preserve">(רש"י, </w:t>
      </w:r>
      <w:proofErr w:type="spellStart"/>
      <w:r w:rsidRPr="0093219D">
        <w:rPr>
          <w:rFonts w:ascii="Times New Roman" w:eastAsia="Times New Roman" w:hAnsi="Times New Roman" w:cs="David" w:hint="cs"/>
          <w:sz w:val="16"/>
          <w:szCs w:val="20"/>
          <w:rtl/>
        </w:rPr>
        <w:t>רד"ק</w:t>
      </w:r>
      <w:proofErr w:type="spellEnd"/>
      <w:r w:rsidRPr="0093219D">
        <w:rPr>
          <w:rFonts w:ascii="Times New Roman" w:eastAsia="Times New Roman" w:hAnsi="Times New Roman" w:cs="David" w:hint="cs"/>
          <w:sz w:val="16"/>
          <w:szCs w:val="20"/>
          <w:rtl/>
        </w:rPr>
        <w:t>)</w:t>
      </w:r>
      <w:r w:rsidRPr="0093219D">
        <w:rPr>
          <w:rFonts w:ascii="Times New Roman" w:eastAsia="Times New Roman" w:hAnsi="Times New Roman" w:cs="David" w:hint="cs"/>
          <w:sz w:val="20"/>
          <w:szCs w:val="24"/>
          <w:rtl/>
        </w:rPr>
        <w:t xml:space="preserve"> מסבירים שאחאב ביקש להסתיר את פציעתו מעיני ישראל כדי שלא ייפול מורך בליבם בראותם את מלכם נפצע ובעקבות כך ינוסו באמצע המלחמה, כי דבר זה בוודאי יביא לתבוסתם</w:t>
      </w:r>
      <w:r w:rsidRPr="0093219D">
        <w:rPr>
          <w:rFonts w:ascii="David" w:eastAsia="Times New Roman" w:hAnsi="David" w:cs="David"/>
          <w:sz w:val="20"/>
          <w:szCs w:val="20"/>
          <w:vertAlign w:val="superscript"/>
          <w:rtl/>
        </w:rPr>
        <w:footnoteReference w:id="1"/>
      </w:r>
      <w:r w:rsidRPr="0093219D">
        <w:rPr>
          <w:rFonts w:ascii="Times New Roman" w:eastAsia="Times New Roman" w:hAnsi="Times New Roman" w:cs="David" w:hint="cs"/>
          <w:sz w:val="20"/>
          <w:szCs w:val="24"/>
          <w:rtl/>
        </w:rPr>
        <w:t>.</w:t>
      </w:r>
    </w:p>
    <w:p w14:paraId="60FCF56C" w14:textId="77777777" w:rsidR="0093219D" w:rsidRPr="0093219D" w:rsidRDefault="0093219D" w:rsidP="0093219D">
      <w:pPr>
        <w:spacing w:before="120" w:after="0" w:line="360" w:lineRule="auto"/>
        <w:ind w:firstLine="170"/>
        <w:jc w:val="both"/>
        <w:rPr>
          <w:rFonts w:ascii="Times New Roman" w:eastAsia="Times New Roman" w:hAnsi="Times New Roman" w:cs="David"/>
          <w:noProof/>
          <w:sz w:val="20"/>
          <w:szCs w:val="24"/>
          <w:rtl/>
        </w:rPr>
      </w:pPr>
      <w:r w:rsidRPr="0093219D">
        <w:rPr>
          <w:rFonts w:ascii="Times New Roman" w:eastAsia="Times New Roman" w:hAnsi="Times New Roman" w:cs="David" w:hint="cs"/>
          <w:sz w:val="20"/>
          <w:szCs w:val="24"/>
          <w:rtl/>
        </w:rPr>
        <w:t xml:space="preserve">הדם זורם מבעד לשריונו, כאבי תופת מייסרים אותו – והוא עומד כאילו דבר לא קרה! אחאב מסר את נפשו למען עם ישראל! זו זכותו </w:t>
      </w:r>
      <w:r w:rsidRPr="0093219D">
        <w:rPr>
          <w:rFonts w:ascii="Times New Roman" w:eastAsia="Times New Roman" w:hAnsi="Times New Roman" w:cs="David" w:hint="cs"/>
          <w:noProof/>
          <w:sz w:val="20"/>
          <w:szCs w:val="24"/>
          <w:rtl/>
        </w:rPr>
        <w:t xml:space="preserve">המיוחדת של </w:t>
      </w:r>
      <w:r w:rsidRPr="0093219D">
        <w:rPr>
          <w:rFonts w:ascii="Times New Roman" w:eastAsia="Times New Roman" w:hAnsi="Times New Roman" w:cs="David" w:hint="cs"/>
          <w:sz w:val="20"/>
          <w:szCs w:val="24"/>
          <w:rtl/>
        </w:rPr>
        <w:t>אחאב המזכה אותו בסופו של דבר בעולם הבא – חרף כל מעשיו הרעים!</w:t>
      </w:r>
      <w:r w:rsidRPr="0093219D">
        <w:rPr>
          <w:rFonts w:ascii="Times New Roman" w:eastAsia="Times New Roman" w:hAnsi="Times New Roman" w:cs="David" w:hint="cs"/>
          <w:noProof/>
          <w:sz w:val="20"/>
          <w:szCs w:val="24"/>
          <w:rtl/>
        </w:rPr>
        <w:t xml:space="preserve"> אחאב </w:t>
      </w:r>
      <w:r w:rsidRPr="0093219D">
        <w:rPr>
          <w:rFonts w:ascii="Times New Roman" w:eastAsia="Times New Roman" w:hAnsi="Times New Roman" w:cs="David" w:hint="cs"/>
          <w:sz w:val="20"/>
          <w:szCs w:val="24"/>
          <w:rtl/>
        </w:rPr>
        <w:t xml:space="preserve">אומנם היה מלא </w:t>
      </w:r>
      <w:r w:rsidRPr="0093219D">
        <w:rPr>
          <w:rFonts w:ascii="Times New Roman" w:eastAsia="Times New Roman" w:hAnsi="Times New Roman" w:cs="David" w:hint="cs"/>
          <w:noProof/>
          <w:sz w:val="20"/>
          <w:szCs w:val="24"/>
          <w:rtl/>
        </w:rPr>
        <w:t>שלילה, אך זכות מסירות נפשו על ישראל היא העומדת לו!</w:t>
      </w:r>
    </w:p>
    <w:p w14:paraId="63601995"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noProof/>
          <w:sz w:val="20"/>
          <w:szCs w:val="24"/>
          <w:rtl/>
        </w:rPr>
        <w:t xml:space="preserve">רבי יוסף יעב"ץ החסיד, בפירושו למסכת אבות </w:t>
      </w:r>
      <w:r w:rsidRPr="0093219D">
        <w:rPr>
          <w:rFonts w:ascii="Times New Roman" w:eastAsiaTheme="majorEastAsia" w:hAnsi="Times New Roman" w:cs="David" w:hint="cs"/>
          <w:sz w:val="16"/>
          <w:szCs w:val="20"/>
          <w:rtl/>
        </w:rPr>
        <w:t>(ה,</w:t>
      </w:r>
      <w:r w:rsidRPr="0093219D">
        <w:rPr>
          <w:rFonts w:ascii="Times New Roman" w:eastAsiaTheme="majorEastAsia" w:hAnsi="Times New Roman" w:cs="David"/>
          <w:sz w:val="16"/>
          <w:szCs w:val="20"/>
          <w:rtl/>
        </w:rPr>
        <w:t> </w:t>
      </w:r>
      <w:proofErr w:type="spellStart"/>
      <w:r w:rsidRPr="0093219D">
        <w:rPr>
          <w:rFonts w:ascii="Times New Roman" w:eastAsiaTheme="majorEastAsia" w:hAnsi="Times New Roman" w:cs="David" w:hint="cs"/>
          <w:sz w:val="16"/>
          <w:szCs w:val="20"/>
          <w:rtl/>
        </w:rPr>
        <w:t>כב</w:t>
      </w:r>
      <w:proofErr w:type="spellEnd"/>
      <w:r w:rsidRPr="0093219D">
        <w:rPr>
          <w:rFonts w:ascii="Times New Roman" w:eastAsiaTheme="majorEastAsia" w:hAnsi="Times New Roman" w:cs="David" w:hint="cs"/>
          <w:sz w:val="16"/>
          <w:szCs w:val="20"/>
          <w:rtl/>
        </w:rPr>
        <w:t>)</w:t>
      </w:r>
      <w:r w:rsidRPr="0093219D">
        <w:rPr>
          <w:rFonts w:ascii="Times New Roman" w:eastAsia="Times New Roman" w:hAnsi="Times New Roman" w:cs="David" w:hint="cs"/>
          <w:sz w:val="20"/>
          <w:szCs w:val="24"/>
          <w:rtl/>
        </w:rPr>
        <w:t xml:space="preserve">, תוהה: אם היה אחאב רשע כל כך, איך ייתכן שזכה להצלחה גדולה במלכותו, עד כדי כך שמנו אותו חז"ל </w:t>
      </w:r>
      <w:r w:rsidRPr="0093219D">
        <w:rPr>
          <w:rFonts w:ascii="Times New Roman" w:eastAsia="Times New Roman" w:hAnsi="Times New Roman" w:cs="David"/>
          <w:sz w:val="16"/>
          <w:szCs w:val="20"/>
          <w:rtl/>
        </w:rPr>
        <w:t>(מגילה יא, א)</w:t>
      </w:r>
      <w:r w:rsidRPr="0093219D">
        <w:rPr>
          <w:rFonts w:ascii="Times New Roman" w:eastAsia="Times New Roman" w:hAnsi="Times New Roman" w:cs="David" w:hint="cs"/>
          <w:sz w:val="20"/>
          <w:szCs w:val="24"/>
          <w:rtl/>
        </w:rPr>
        <w:t xml:space="preserve"> בשלושת המלכים הגדולים בעולם ש"</w:t>
      </w:r>
      <w:r w:rsidRPr="0093219D">
        <w:rPr>
          <w:rFonts w:ascii="Times New Roman" w:eastAsia="Times New Roman" w:hAnsi="Times New Roman" w:cs="David"/>
          <w:sz w:val="20"/>
          <w:szCs w:val="24"/>
          <w:rtl/>
        </w:rPr>
        <w:t>מלכו בכיפה</w:t>
      </w:r>
      <w:r w:rsidRPr="0093219D">
        <w:rPr>
          <w:rFonts w:ascii="Times New Roman" w:eastAsia="Times New Roman" w:hAnsi="Times New Roman" w:cs="David" w:hint="cs"/>
          <w:sz w:val="20"/>
          <w:szCs w:val="24"/>
          <w:rtl/>
        </w:rPr>
        <w:t>"?!</w:t>
      </w:r>
    </w:p>
    <w:p w14:paraId="78C251CD"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אף הוא מצביע על מסירות נפשו של אחאב במלחמת רמות גלעד: "</w:t>
      </w:r>
      <w:r w:rsidRPr="0093219D">
        <w:rPr>
          <w:rFonts w:ascii="Times New Roman" w:eastAsia="Times New Roman" w:hAnsi="Times New Roman" w:cs="David" w:hint="cs"/>
          <w:noProof/>
          <w:sz w:val="20"/>
          <w:szCs w:val="24"/>
          <w:rtl/>
        </w:rPr>
        <w:t>כי עמד על המרכבה בכח אדם מוכה כל היום, למען לא ינוסו ישראל ויפלו</w:t>
      </w:r>
      <w:r w:rsidRPr="0093219D">
        <w:rPr>
          <w:rFonts w:ascii="Times New Roman" w:eastAsia="Times New Roman" w:hAnsi="Times New Roman" w:cs="David" w:hint="cs"/>
          <w:sz w:val="20"/>
          <w:szCs w:val="24"/>
          <w:rtl/>
        </w:rPr>
        <w:t xml:space="preserve"> – על כן </w:t>
      </w:r>
      <w:proofErr w:type="spellStart"/>
      <w:r w:rsidRPr="0093219D">
        <w:rPr>
          <w:rFonts w:ascii="Times New Roman" w:eastAsia="Times New Roman" w:hAnsi="Times New Roman" w:cs="David" w:hint="cs"/>
          <w:sz w:val="20"/>
          <w:szCs w:val="24"/>
          <w:rtl/>
        </w:rPr>
        <w:t>שׂמהו</w:t>
      </w:r>
      <w:proofErr w:type="spellEnd"/>
      <w:r w:rsidRPr="0093219D">
        <w:rPr>
          <w:rFonts w:ascii="Times New Roman" w:eastAsia="Times New Roman" w:hAnsi="Times New Roman" w:cs="David" w:hint="cs"/>
          <w:sz w:val="20"/>
          <w:szCs w:val="24"/>
          <w:rtl/>
        </w:rPr>
        <w:t xml:space="preserve"> ד' נגיד לעמו".</w:t>
      </w:r>
    </w:p>
    <w:p w14:paraId="51C91C29" w14:textId="77777777" w:rsidR="0093219D" w:rsidRPr="0093219D" w:rsidRDefault="0093219D" w:rsidP="0093219D">
      <w:pPr>
        <w:spacing w:before="120" w:after="0" w:line="360" w:lineRule="auto"/>
        <w:ind w:firstLine="170"/>
        <w:jc w:val="both"/>
        <w:rPr>
          <w:rFonts w:ascii="Times New Roman" w:eastAsia="Times New Roman" w:hAnsi="Times New Roman" w:cs="David"/>
          <w:noProof/>
          <w:sz w:val="20"/>
          <w:szCs w:val="24"/>
          <w:rtl/>
        </w:rPr>
      </w:pPr>
      <w:r w:rsidRPr="0093219D">
        <w:rPr>
          <w:rFonts w:ascii="Times New Roman" w:eastAsia="Times New Roman" w:hAnsi="Times New Roman" w:cs="David" w:hint="cs"/>
          <w:noProof/>
          <w:sz w:val="20"/>
          <w:szCs w:val="24"/>
          <w:rtl/>
        </w:rPr>
        <w:t>מסירות הנפש של אחאב למען ישראל לא הייתה מאורע חד</w:t>
      </w:r>
      <w:r w:rsidRPr="0093219D">
        <w:rPr>
          <w:rFonts w:ascii="Times New Roman" w:eastAsia="Times New Roman" w:hAnsi="Times New Roman" w:cs="David" w:hint="eastAsia"/>
          <w:noProof/>
          <w:sz w:val="20"/>
          <w:szCs w:val="24"/>
          <w:rtl/>
        </w:rPr>
        <w:t>־</w:t>
      </w:r>
      <w:r w:rsidRPr="0093219D">
        <w:rPr>
          <w:rFonts w:ascii="Times New Roman" w:eastAsia="Times New Roman" w:hAnsi="Times New Roman" w:cs="David" w:hint="cs"/>
          <w:noProof/>
          <w:sz w:val="20"/>
          <w:szCs w:val="24"/>
          <w:rtl/>
        </w:rPr>
        <w:t xml:space="preserve">פעמי, רק ביום מותו, בעומדו מדמם במרכבתו. מעשהו האחרון מגלה למפרע על מסירות נפשו למען ישראל </w:t>
      </w:r>
      <w:r w:rsidRPr="0093219D">
        <w:rPr>
          <w:rFonts w:ascii="Times New Roman" w:eastAsia="Times New Roman" w:hAnsi="Times New Roman" w:cs="David" w:hint="cs"/>
          <w:sz w:val="20"/>
          <w:szCs w:val="24"/>
          <w:rtl/>
        </w:rPr>
        <w:t>כל ימיו חייו. מידה זו היא שזיכתה אותו בהנהגה חרף כל מעשיו הרעים, ובזכותה הוא הוביל את ישראל להצלחות צבאיות ומדיניות גדולות.</w:t>
      </w:r>
    </w:p>
    <w:p w14:paraId="2B4A1FF2" w14:textId="77777777" w:rsidR="0093219D" w:rsidRPr="0093219D" w:rsidRDefault="0093219D" w:rsidP="0093219D">
      <w:pPr>
        <w:keepNext/>
        <w:spacing w:before="240" w:after="0" w:line="240" w:lineRule="auto"/>
        <w:outlineLvl w:val="3"/>
        <w:rPr>
          <w:rFonts w:ascii="Times New Roman" w:eastAsia="Times New Roman" w:hAnsi="Times New Roman" w:cs="David"/>
          <w:b/>
          <w:bCs/>
          <w:sz w:val="28"/>
          <w:szCs w:val="26"/>
          <w:rtl/>
        </w:rPr>
      </w:pPr>
      <w:r w:rsidRPr="0093219D">
        <w:rPr>
          <w:rFonts w:ascii="Times New Roman" w:eastAsia="Times New Roman" w:hAnsi="Times New Roman" w:cs="David" w:hint="cs"/>
          <w:b/>
          <w:bCs/>
          <w:sz w:val="28"/>
          <w:szCs w:val="26"/>
          <w:rtl/>
        </w:rPr>
        <w:t xml:space="preserve">ב. </w:t>
      </w:r>
      <w:r w:rsidRPr="0093219D">
        <w:rPr>
          <w:rFonts w:ascii="Times New Roman" w:eastAsia="Times New Roman" w:hAnsi="Times New Roman" w:cs="David"/>
          <w:b/>
          <w:bCs/>
          <w:sz w:val="28"/>
          <w:szCs w:val="26"/>
          <w:rtl/>
        </w:rPr>
        <w:t xml:space="preserve">מעלת מסירות נפש </w:t>
      </w:r>
      <w:r w:rsidRPr="0093219D">
        <w:rPr>
          <w:rFonts w:ascii="Times New Roman" w:eastAsia="Times New Roman" w:hAnsi="Times New Roman" w:cs="David" w:hint="cs"/>
          <w:b/>
          <w:bCs/>
          <w:sz w:val="28"/>
          <w:szCs w:val="26"/>
          <w:rtl/>
        </w:rPr>
        <w:t xml:space="preserve">למען </w:t>
      </w:r>
      <w:r w:rsidRPr="0093219D">
        <w:rPr>
          <w:rFonts w:ascii="Times New Roman" w:eastAsia="Times New Roman" w:hAnsi="Times New Roman" w:cs="David"/>
          <w:b/>
          <w:bCs/>
          <w:sz w:val="28"/>
          <w:szCs w:val="26"/>
          <w:rtl/>
        </w:rPr>
        <w:t>ישראל</w:t>
      </w:r>
    </w:p>
    <w:p w14:paraId="55B85297"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sz w:val="20"/>
          <w:szCs w:val="24"/>
          <w:rtl/>
        </w:rPr>
        <w:t>הק</w:t>
      </w:r>
      <w:r w:rsidRPr="0093219D">
        <w:rPr>
          <w:rFonts w:ascii="Times New Roman" w:eastAsia="Times New Roman" w:hAnsi="Times New Roman" w:cs="David" w:hint="cs"/>
          <w:sz w:val="20"/>
          <w:szCs w:val="24"/>
          <w:rtl/>
        </w:rPr>
        <w:t xml:space="preserve">דוש ברוך </w:t>
      </w:r>
      <w:r w:rsidRPr="0093219D">
        <w:rPr>
          <w:rFonts w:ascii="Times New Roman" w:eastAsia="Times New Roman" w:hAnsi="Times New Roman" w:cs="David"/>
          <w:sz w:val="20"/>
          <w:szCs w:val="24"/>
          <w:rtl/>
        </w:rPr>
        <w:t>ה</w:t>
      </w:r>
      <w:r w:rsidRPr="0093219D">
        <w:rPr>
          <w:rFonts w:ascii="Times New Roman" w:eastAsia="Times New Roman" w:hAnsi="Times New Roman" w:cs="David" w:hint="cs"/>
          <w:sz w:val="20"/>
          <w:szCs w:val="24"/>
          <w:rtl/>
        </w:rPr>
        <w:t>וא</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 xml:space="preserve">מצווה </w:t>
      </w:r>
      <w:r w:rsidRPr="0093219D">
        <w:rPr>
          <w:rFonts w:ascii="Times New Roman" w:eastAsia="Times New Roman" w:hAnsi="Times New Roman" w:cs="David"/>
          <w:sz w:val="20"/>
          <w:szCs w:val="24"/>
          <w:rtl/>
        </w:rPr>
        <w:t xml:space="preserve">את משה </w:t>
      </w:r>
      <w:r w:rsidRPr="0093219D">
        <w:rPr>
          <w:rFonts w:ascii="Times New Roman" w:eastAsia="Times New Roman" w:hAnsi="Times New Roman" w:cs="David" w:hint="cs"/>
          <w:sz w:val="20"/>
          <w:szCs w:val="24"/>
          <w:rtl/>
        </w:rPr>
        <w:t>רבנו לאסוף אנשים מזקני ישראל לסייע לו בהנהגת העם ומדריך אותו במי לבחור: "</w:t>
      </w:r>
      <w:r w:rsidRPr="0093219D">
        <w:rPr>
          <w:rFonts w:ascii="Times New Roman" w:eastAsia="Times New Roman" w:hAnsi="Times New Roman" w:cs="David"/>
          <w:sz w:val="20"/>
          <w:szCs w:val="24"/>
          <w:rtl/>
        </w:rPr>
        <w:t xml:space="preserve">אֶסְפָה לִּי שִׁבְעִים אִישׁ מִזִּקְנֵי יִשְׂרָאֵל </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אֲשֶׁר יָדַעְתָּ כִּי הֵם זִקְנֵי הָעָם וְשֹׁטְרָיו</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sz w:val="16"/>
          <w:szCs w:val="20"/>
          <w:rtl/>
        </w:rPr>
        <w:t>(במדבר יא, </w:t>
      </w:r>
      <w:proofErr w:type="spellStart"/>
      <w:r w:rsidRPr="0093219D">
        <w:rPr>
          <w:rFonts w:ascii="Times New Roman" w:eastAsiaTheme="majorEastAsia" w:hAnsi="Times New Roman" w:cs="David"/>
          <w:sz w:val="16"/>
          <w:szCs w:val="20"/>
          <w:rtl/>
        </w:rPr>
        <w:t>טז</w:t>
      </w:r>
      <w:proofErr w:type="spellEnd"/>
      <w:r w:rsidRPr="0093219D">
        <w:rPr>
          <w:rFonts w:ascii="Times New Roman" w:eastAsiaTheme="majorEastAsia" w:hAnsi="Times New Roman" w:cs="David"/>
          <w:sz w:val="16"/>
          <w:szCs w:val="20"/>
          <w:rtl/>
        </w:rPr>
        <w:t>)</w:t>
      </w:r>
      <w:r w:rsidRPr="0093219D">
        <w:rPr>
          <w:rFonts w:ascii="Times New Roman" w:eastAsia="Times New Roman" w:hAnsi="Times New Roman" w:cs="David" w:hint="cs"/>
          <w:sz w:val="20"/>
          <w:szCs w:val="24"/>
          <w:rtl/>
        </w:rPr>
        <w:t>.</w:t>
      </w:r>
    </w:p>
    <w:p w14:paraId="1B45563B"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sz w:val="20"/>
          <w:szCs w:val="24"/>
          <w:rtl/>
        </w:rPr>
        <w:t>רש"י</w:t>
      </w:r>
      <w:r w:rsidRPr="0093219D">
        <w:rPr>
          <w:rFonts w:ascii="Times New Roman" w:eastAsia="Times New Roman" w:hAnsi="Times New Roman" w:cs="David" w:hint="cs"/>
          <w:sz w:val="20"/>
          <w:szCs w:val="24"/>
          <w:rtl/>
        </w:rPr>
        <w:t xml:space="preserve"> מסביר שד' מורה למשה לאסוף מישראל את האנשים שהיו במצרים ה</w:t>
      </w:r>
      <w:r w:rsidRPr="0093219D">
        <w:rPr>
          <w:rFonts w:ascii="Times New Roman" w:eastAsia="Times New Roman" w:hAnsi="Times New Roman" w:cs="David"/>
          <w:sz w:val="20"/>
          <w:szCs w:val="24"/>
          <w:rtl/>
        </w:rPr>
        <w:t xml:space="preserve">שוטרים </w:t>
      </w:r>
      <w:r w:rsidRPr="0093219D">
        <w:rPr>
          <w:rFonts w:ascii="Times New Roman" w:eastAsia="Times New Roman" w:hAnsi="Times New Roman" w:cs="David" w:hint="cs"/>
          <w:sz w:val="20"/>
          <w:szCs w:val="24"/>
          <w:rtl/>
        </w:rPr>
        <w:t xml:space="preserve">שהופקדו על העם </w:t>
      </w:r>
      <w:r w:rsidRPr="0093219D">
        <w:rPr>
          <w:rFonts w:ascii="Times New Roman" w:eastAsia="Times New Roman" w:hAnsi="Times New Roman" w:cs="David"/>
          <w:sz w:val="20"/>
          <w:szCs w:val="24"/>
          <w:rtl/>
        </w:rPr>
        <w:t xml:space="preserve">בעבודת </w:t>
      </w:r>
      <w:r w:rsidRPr="0093219D">
        <w:rPr>
          <w:rFonts w:ascii="Times New Roman" w:eastAsia="Times New Roman" w:hAnsi="Times New Roman" w:cs="David" w:hint="cs"/>
          <w:sz w:val="20"/>
          <w:szCs w:val="24"/>
          <w:rtl/>
        </w:rPr>
        <w:t>ה</w:t>
      </w:r>
      <w:r w:rsidRPr="0093219D">
        <w:rPr>
          <w:rFonts w:ascii="Times New Roman" w:eastAsia="Times New Roman" w:hAnsi="Times New Roman" w:cs="David"/>
          <w:sz w:val="20"/>
          <w:szCs w:val="24"/>
          <w:rtl/>
        </w:rPr>
        <w:t>פרך</w:t>
      </w:r>
      <w:r w:rsidRPr="0093219D">
        <w:rPr>
          <w:rFonts w:ascii="Times New Roman" w:eastAsia="Times New Roman" w:hAnsi="Times New Roman" w:cs="David" w:hint="cs"/>
          <w:sz w:val="20"/>
          <w:szCs w:val="24"/>
          <w:rtl/>
        </w:rPr>
        <w:t xml:space="preserve">. אותם שוטרים מישראל </w:t>
      </w:r>
      <w:r w:rsidRPr="0093219D">
        <w:rPr>
          <w:rFonts w:ascii="Times New Roman" w:eastAsia="Times New Roman" w:hAnsi="Times New Roman" w:cs="David"/>
          <w:sz w:val="20"/>
          <w:szCs w:val="24"/>
          <w:rtl/>
        </w:rPr>
        <w:t>היו מרחמים על</w:t>
      </w:r>
      <w:r w:rsidRPr="0093219D">
        <w:rPr>
          <w:rFonts w:ascii="Times New Roman" w:eastAsia="Times New Roman" w:hAnsi="Times New Roman" w:cs="David" w:hint="cs"/>
          <w:sz w:val="20"/>
          <w:szCs w:val="24"/>
          <w:rtl/>
        </w:rPr>
        <w:t xml:space="preserve"> אחיהם, ובשל כך היכו אותם המצרים</w:t>
      </w:r>
      <w:r w:rsidRPr="0093219D">
        <w:rPr>
          <w:rFonts w:ascii="Times New Roman" w:eastAsia="Times New Roman" w:hAnsi="Times New Roman" w:cs="David"/>
          <w:sz w:val="20"/>
          <w:szCs w:val="24"/>
          <w:rtl/>
        </w:rPr>
        <w:t>, שנאמר</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שמות ה, יד</w:t>
      </w:r>
      <w:r w:rsidRPr="0093219D">
        <w:rPr>
          <w:rFonts w:ascii="Times New Roman" w:eastAsiaTheme="majorEastAsia" w:hAnsi="Times New Roman" w:cs="David" w:hint="cs"/>
          <w:sz w:val="16"/>
          <w:szCs w:val="20"/>
          <w:rtl/>
        </w:rPr>
        <w:t>)</w:t>
      </w:r>
      <w:r w:rsidRPr="0093219D">
        <w:rPr>
          <w:rFonts w:ascii="Times New Roman" w:eastAsia="Times New Roman" w:hAnsi="Times New Roman" w:cs="David"/>
          <w:sz w:val="20"/>
          <w:szCs w:val="24"/>
          <w:rtl/>
        </w:rPr>
        <w:t>: "וַיֻּכּוּ שֹׁטְרֵי בְּנֵי יִשְׂרָאֵל"</w:t>
      </w:r>
      <w:r w:rsidRPr="0093219D">
        <w:rPr>
          <w:rFonts w:ascii="Times New Roman" w:eastAsia="Times New Roman" w:hAnsi="Times New Roman" w:cs="David" w:hint="cs"/>
          <w:sz w:val="20"/>
          <w:szCs w:val="24"/>
          <w:rtl/>
        </w:rPr>
        <w:t>.</w:t>
      </w:r>
    </w:p>
    <w:p w14:paraId="4E09D413"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lastRenderedPageBreak/>
        <w:t>רש"י מסביר מדוע דווקא הם נבחרו לכך: "</w:t>
      </w:r>
      <w:r w:rsidRPr="0093219D">
        <w:rPr>
          <w:rFonts w:ascii="Times New Roman" w:eastAsia="Times New Roman" w:hAnsi="Times New Roman" w:cs="David"/>
          <w:sz w:val="20"/>
          <w:szCs w:val="24"/>
          <w:rtl/>
        </w:rPr>
        <w:t>עתה יתמנו בגדולתם</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כדרך </w:t>
      </w:r>
      <w:proofErr w:type="spellStart"/>
      <w:r w:rsidRPr="0093219D">
        <w:rPr>
          <w:rFonts w:ascii="Times New Roman" w:eastAsia="Times New Roman" w:hAnsi="Times New Roman" w:cs="David"/>
          <w:sz w:val="20"/>
          <w:szCs w:val="24"/>
          <w:rtl/>
        </w:rPr>
        <w:t>שנצטערו</w:t>
      </w:r>
      <w:proofErr w:type="spellEnd"/>
      <w:r w:rsidRPr="0093219D">
        <w:rPr>
          <w:rFonts w:ascii="Times New Roman" w:eastAsia="Times New Roman" w:hAnsi="Times New Roman" w:cs="David"/>
          <w:sz w:val="20"/>
          <w:szCs w:val="24"/>
          <w:rtl/>
        </w:rPr>
        <w:t xml:space="preserve"> בצרתן</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w:t>
      </w:r>
      <w:r w:rsidRPr="0093219D">
        <w:rPr>
          <w:rFonts w:ascii="Times New Roman" w:eastAsia="Times New Roman" w:hAnsi="Times New Roman" w:cs="David" w:hint="cs"/>
          <w:sz w:val="20"/>
          <w:szCs w:val="24"/>
          <w:rtl/>
        </w:rPr>
        <w:t xml:space="preserve"> מי שמוכן לסבול הכאות וביזיונות למען ישראל – הוא הראוי להנהיגם!</w:t>
      </w:r>
    </w:p>
    <w:p w14:paraId="6A19B10B"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נראה כי רש"י שאב את דבריו מהמדרש </w:t>
      </w:r>
      <w:r w:rsidRPr="0093219D">
        <w:rPr>
          <w:rFonts w:ascii="Times New Roman" w:eastAsiaTheme="majorEastAsia" w:hAnsi="Times New Roman" w:cs="David"/>
          <w:sz w:val="16"/>
          <w:szCs w:val="20"/>
          <w:rtl/>
        </w:rPr>
        <w:t>(</w:t>
      </w:r>
      <w:proofErr w:type="spellStart"/>
      <w:r w:rsidRPr="0093219D">
        <w:rPr>
          <w:rFonts w:ascii="Times New Roman" w:eastAsiaTheme="majorEastAsia" w:hAnsi="Times New Roman" w:cs="David"/>
          <w:sz w:val="16"/>
          <w:szCs w:val="20"/>
          <w:rtl/>
        </w:rPr>
        <w:t>תנחומא</w:t>
      </w:r>
      <w:proofErr w:type="spellEnd"/>
      <w:r w:rsidRPr="0093219D">
        <w:rPr>
          <w:rFonts w:ascii="Times New Roman" w:eastAsiaTheme="majorEastAsia" w:hAnsi="Times New Roman" w:cs="David"/>
          <w:sz w:val="16"/>
          <w:szCs w:val="20"/>
          <w:rtl/>
        </w:rPr>
        <w:t xml:space="preserve"> בהעלותך</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 </w:t>
      </w:r>
      <w:proofErr w:type="spellStart"/>
      <w:r w:rsidRPr="0093219D">
        <w:rPr>
          <w:rFonts w:ascii="Times New Roman" w:eastAsiaTheme="majorEastAsia" w:hAnsi="Times New Roman" w:cs="David"/>
          <w:sz w:val="16"/>
          <w:szCs w:val="20"/>
          <w:rtl/>
        </w:rPr>
        <w:t>יג</w:t>
      </w:r>
      <w:proofErr w:type="spellEnd"/>
      <w:r w:rsidRPr="0093219D">
        <w:rPr>
          <w:rFonts w:ascii="Times New Roman" w:eastAsiaTheme="majorEastAsia" w:hAnsi="Times New Roman" w:cs="David"/>
          <w:sz w:val="16"/>
          <w:szCs w:val="20"/>
          <w:rtl/>
        </w:rPr>
        <w:t>)</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שבו מועצמת מעלת המוסרים את נפשם על ישראל: "</w:t>
      </w:r>
      <w:r w:rsidRPr="0093219D">
        <w:rPr>
          <w:rFonts w:ascii="Times New Roman" w:eastAsia="Times New Roman" w:hAnsi="Times New Roman" w:cs="David"/>
          <w:sz w:val="20"/>
          <w:szCs w:val="24"/>
          <w:rtl/>
        </w:rPr>
        <w:t>ולפי שמסרו עצמם ללקות על הצ</w:t>
      </w:r>
      <w:r w:rsidRPr="0093219D">
        <w:rPr>
          <w:rFonts w:ascii="Times New Roman" w:eastAsia="Times New Roman" w:hAnsi="Times New Roman" w:cs="David" w:hint="cs"/>
          <w:sz w:val="20"/>
          <w:szCs w:val="24"/>
          <w:rtl/>
        </w:rPr>
        <w:t>י</w:t>
      </w:r>
      <w:r w:rsidRPr="0093219D">
        <w:rPr>
          <w:rFonts w:ascii="Times New Roman" w:eastAsia="Times New Roman" w:hAnsi="Times New Roman" w:cs="David"/>
          <w:sz w:val="20"/>
          <w:szCs w:val="24"/>
          <w:rtl/>
        </w:rPr>
        <w:t>בור</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 xml:space="preserve"> לפיכך</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וְנָשְׂאוּ </w:t>
      </w:r>
      <w:r w:rsidRPr="0093219D">
        <w:rPr>
          <w:rFonts w:ascii="Times New Roman" w:eastAsia="Times New Roman" w:hAnsi="Times New Roman" w:cs="David"/>
          <w:b/>
          <w:bCs/>
          <w:sz w:val="20"/>
          <w:szCs w:val="24"/>
          <w:rtl/>
        </w:rPr>
        <w:t>אִתְּךָ</w:t>
      </w:r>
      <w:r w:rsidRPr="0093219D">
        <w:rPr>
          <w:rFonts w:ascii="Times New Roman" w:eastAsia="Times New Roman" w:hAnsi="Times New Roman" w:cs="David"/>
          <w:sz w:val="20"/>
          <w:szCs w:val="24"/>
          <w:rtl/>
        </w:rPr>
        <w:t xml:space="preserve"> בְּמַשָּׂא הָעָם</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במדבר יא, </w:t>
      </w:r>
      <w:proofErr w:type="spellStart"/>
      <w:r w:rsidRPr="0093219D">
        <w:rPr>
          <w:rFonts w:ascii="Times New Roman" w:eastAsiaTheme="majorEastAsia" w:hAnsi="Times New Roman" w:cs="David"/>
          <w:sz w:val="16"/>
          <w:szCs w:val="20"/>
          <w:rtl/>
        </w:rPr>
        <w:t>יז</w:t>
      </w:r>
      <w:proofErr w:type="spellEnd"/>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hint="cs"/>
          <w:sz w:val="20"/>
          <w:szCs w:val="24"/>
          <w:rtl/>
        </w:rPr>
        <w:t>,</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ללמדך שהשוום הק</w:t>
      </w:r>
      <w:r w:rsidRPr="0093219D">
        <w:rPr>
          <w:rFonts w:ascii="Times New Roman" w:eastAsia="Times New Roman" w:hAnsi="Times New Roman" w:cs="David" w:hint="cs"/>
          <w:sz w:val="20"/>
          <w:szCs w:val="24"/>
          <w:rtl/>
        </w:rPr>
        <w:t xml:space="preserve">דוש </w:t>
      </w:r>
      <w:r w:rsidRPr="0093219D">
        <w:rPr>
          <w:rFonts w:ascii="Times New Roman" w:eastAsia="Times New Roman" w:hAnsi="Times New Roman" w:cs="David"/>
          <w:sz w:val="20"/>
          <w:szCs w:val="24"/>
          <w:rtl/>
        </w:rPr>
        <w:t>ב</w:t>
      </w:r>
      <w:r w:rsidRPr="0093219D">
        <w:rPr>
          <w:rFonts w:ascii="Times New Roman" w:eastAsia="Times New Roman" w:hAnsi="Times New Roman" w:cs="David" w:hint="cs"/>
          <w:sz w:val="20"/>
          <w:szCs w:val="24"/>
          <w:rtl/>
        </w:rPr>
        <w:t xml:space="preserve">רוך </w:t>
      </w:r>
      <w:r w:rsidRPr="0093219D">
        <w:rPr>
          <w:rFonts w:ascii="Times New Roman" w:eastAsia="Times New Roman" w:hAnsi="Times New Roman" w:cs="David"/>
          <w:sz w:val="20"/>
          <w:szCs w:val="24"/>
          <w:rtl/>
        </w:rPr>
        <w:t>ה</w:t>
      </w:r>
      <w:r w:rsidRPr="0093219D">
        <w:rPr>
          <w:rFonts w:ascii="Times New Roman" w:eastAsia="Times New Roman" w:hAnsi="Times New Roman" w:cs="David" w:hint="cs"/>
          <w:sz w:val="20"/>
          <w:szCs w:val="24"/>
          <w:rtl/>
        </w:rPr>
        <w:t>וא</w:t>
      </w:r>
      <w:r w:rsidRPr="0093219D">
        <w:rPr>
          <w:rFonts w:ascii="Times New Roman" w:eastAsia="Times New Roman" w:hAnsi="Times New Roman" w:cs="David"/>
          <w:sz w:val="20"/>
          <w:szCs w:val="24"/>
          <w:rtl/>
        </w:rPr>
        <w:t xml:space="preserve"> למשה. מכאן אתה למד שכל מי שמוסר עצמו על ישראל – זוכה לכבוד ולגדולה </w:t>
      </w:r>
      <w:r w:rsidRPr="0093219D">
        <w:rPr>
          <w:rFonts w:ascii="Times New Roman" w:eastAsia="Times New Roman" w:hAnsi="Times New Roman" w:cs="David"/>
          <w:b/>
          <w:bCs/>
          <w:sz w:val="20"/>
          <w:szCs w:val="24"/>
          <w:rtl/>
        </w:rPr>
        <w:t>ולרוח הקודש</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w:t>
      </w:r>
    </w:p>
    <w:p w14:paraId="76A9F285"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בשני מקומות בגמרא </w:t>
      </w:r>
      <w:r w:rsidRPr="0093219D">
        <w:rPr>
          <w:rFonts w:ascii="Times New Roman" w:eastAsiaTheme="majorEastAsia" w:hAnsi="Times New Roman" w:cs="David"/>
          <w:sz w:val="16"/>
          <w:szCs w:val="20"/>
          <w:rtl/>
        </w:rPr>
        <w:t>(</w:t>
      </w:r>
      <w:r w:rsidRPr="0093219D">
        <w:rPr>
          <w:rFonts w:ascii="Times New Roman" w:eastAsiaTheme="majorEastAsia" w:hAnsi="Times New Roman" w:cs="David" w:hint="cs"/>
          <w:sz w:val="16"/>
          <w:szCs w:val="20"/>
          <w:rtl/>
        </w:rPr>
        <w:t>פ</w:t>
      </w:r>
      <w:r w:rsidRPr="0093219D">
        <w:rPr>
          <w:rFonts w:ascii="Times New Roman" w:eastAsiaTheme="majorEastAsia" w:hAnsi="Times New Roman" w:cs="David"/>
          <w:sz w:val="16"/>
          <w:szCs w:val="20"/>
          <w:rtl/>
        </w:rPr>
        <w:t>סחים נ</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א;</w:t>
      </w:r>
      <w:r w:rsidRPr="0093219D">
        <w:rPr>
          <w:rFonts w:ascii="Times New Roman" w:eastAsiaTheme="majorEastAsia" w:hAnsi="Times New Roman" w:cs="David"/>
          <w:sz w:val="16"/>
          <w:szCs w:val="20"/>
          <w:rtl/>
        </w:rPr>
        <w:t xml:space="preserve"> בבא בתרא י</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ב</w:t>
      </w:r>
      <w:r w:rsidRPr="0093219D">
        <w:rPr>
          <w:rFonts w:ascii="Times New Roman" w:eastAsiaTheme="majorEastAsia" w:hAnsi="Times New Roman" w:cs="David"/>
          <w:sz w:val="16"/>
          <w:szCs w:val="20"/>
          <w:rtl/>
        </w:rPr>
        <w:t>)</w:t>
      </w:r>
      <w:r w:rsidRPr="0093219D">
        <w:rPr>
          <w:rFonts w:ascii="Times New Roman" w:eastAsia="Times New Roman" w:hAnsi="Times New Roman" w:cs="David" w:hint="cs"/>
          <w:sz w:val="20"/>
          <w:szCs w:val="24"/>
          <w:rtl/>
        </w:rPr>
        <w:t xml:space="preserve"> מופיע סיפור על רב יוסף בנו של רבי יהושע, אשר חלה, ומתוך מחלתו "</w:t>
      </w:r>
      <w:r w:rsidRPr="0093219D">
        <w:rPr>
          <w:rFonts w:ascii="Times New Roman" w:eastAsia="Times New Roman" w:hAnsi="Times New Roman" w:cs="David"/>
          <w:sz w:val="20"/>
          <w:szCs w:val="24"/>
          <w:rtl/>
        </w:rPr>
        <w:t>ג</w:t>
      </w:r>
      <w:r w:rsidRPr="0093219D">
        <w:rPr>
          <w:rFonts w:ascii="Times New Roman" w:eastAsia="Times New Roman" w:hAnsi="Times New Roman" w:cs="David" w:hint="cs"/>
          <w:sz w:val="20"/>
          <w:szCs w:val="24"/>
          <w:rtl/>
        </w:rPr>
        <w:t>ו</w:t>
      </w:r>
      <w:r w:rsidRPr="0093219D">
        <w:rPr>
          <w:rFonts w:ascii="Times New Roman" w:eastAsia="Times New Roman" w:hAnsi="Times New Roman" w:cs="David"/>
          <w:sz w:val="20"/>
          <w:szCs w:val="24"/>
          <w:rtl/>
        </w:rPr>
        <w:t>וע, ופרחה רוחו</w:t>
      </w:r>
      <w:r w:rsidRPr="0093219D">
        <w:rPr>
          <w:rFonts w:ascii="Times New Roman" w:eastAsia="Times New Roman" w:hAnsi="Times New Roman" w:cs="David" w:hint="cs"/>
          <w:sz w:val="20"/>
          <w:szCs w:val="24"/>
          <w:rtl/>
        </w:rPr>
        <w:t xml:space="preserve">" </w:t>
      </w:r>
      <w:r w:rsidRPr="0093219D">
        <w:rPr>
          <w:rFonts w:ascii="Times New Roman" w:eastAsiaTheme="majorEastAsia" w:hAnsi="Times New Roman" w:cs="David" w:hint="cs"/>
          <w:sz w:val="16"/>
          <w:szCs w:val="20"/>
          <w:rtl/>
        </w:rPr>
        <w:t>(רש"י בפסחים)</w:t>
      </w:r>
      <w:r w:rsidRPr="0093219D">
        <w:rPr>
          <w:rFonts w:ascii="Times New Roman" w:eastAsia="Times New Roman" w:hAnsi="Times New Roman" w:cs="David" w:hint="cs"/>
          <w:sz w:val="20"/>
          <w:szCs w:val="24"/>
          <w:rtl/>
        </w:rPr>
        <w:t>, ואחר כך שב להכרה. כשהתעורר הבן, חקרוֹ אביו מה ראה ושמע בעולם העליון.</w:t>
      </w:r>
    </w:p>
    <w:p w14:paraId="70C9DE5C"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הבן סיפר כי ראה "</w:t>
      </w:r>
      <w:r w:rsidRPr="0093219D">
        <w:rPr>
          <w:rFonts w:ascii="Times New Roman" w:eastAsia="Times New Roman" w:hAnsi="Times New Roman" w:cs="David"/>
          <w:sz w:val="20"/>
          <w:szCs w:val="24"/>
          <w:rtl/>
        </w:rPr>
        <w:t>עולם הפוך</w:t>
      </w:r>
      <w:r w:rsidRPr="0093219D">
        <w:rPr>
          <w:rFonts w:ascii="Times New Roman" w:eastAsia="Times New Roman" w:hAnsi="Times New Roman" w:cs="David" w:hint="cs"/>
          <w:sz w:val="20"/>
          <w:szCs w:val="24"/>
          <w:rtl/>
        </w:rPr>
        <w:t>" –</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עליונים למטה</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ותחתונים למעלה</w:t>
      </w:r>
      <w:r w:rsidRPr="0093219D">
        <w:rPr>
          <w:rFonts w:ascii="Times New Roman" w:eastAsia="Times New Roman" w:hAnsi="Times New Roman" w:cs="David" w:hint="cs"/>
          <w:sz w:val="20"/>
          <w:szCs w:val="24"/>
          <w:rtl/>
        </w:rPr>
        <w:t xml:space="preserve">". כלומר, מי שנחשב בעולם הזה עליון – נמצא למטה בעולם העליון, ומי שבעולם הזה נראה תחתון, </w:t>
      </w:r>
      <w:proofErr w:type="spellStart"/>
      <w:r w:rsidRPr="0093219D">
        <w:rPr>
          <w:rFonts w:ascii="Times New Roman" w:eastAsia="Times New Roman" w:hAnsi="Times New Roman" w:cs="David" w:hint="cs"/>
          <w:sz w:val="20"/>
          <w:szCs w:val="24"/>
          <w:rtl/>
        </w:rPr>
        <w:t>פחות־ערך</w:t>
      </w:r>
      <w:proofErr w:type="spellEnd"/>
      <w:r w:rsidRPr="0093219D">
        <w:rPr>
          <w:rFonts w:ascii="Times New Roman" w:eastAsia="Times New Roman" w:hAnsi="Times New Roman" w:cs="David" w:hint="cs"/>
          <w:sz w:val="20"/>
          <w:szCs w:val="24"/>
          <w:rtl/>
        </w:rPr>
        <w:t xml:space="preserve"> – נחשב בעולם הבא לעליון.</w:t>
      </w:r>
    </w:p>
    <w:p w14:paraId="0B646DFB"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אביו הסביר לו שלא עולם הפוך ראה, אלא –</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עולם ברור ראית</w:t>
      </w:r>
      <w:r w:rsidRPr="0093219D">
        <w:rPr>
          <w:rFonts w:ascii="Times New Roman" w:eastAsia="Times New Roman" w:hAnsi="Times New Roman" w:cs="David" w:hint="cs"/>
          <w:sz w:val="20"/>
          <w:szCs w:val="24"/>
          <w:rtl/>
        </w:rPr>
        <w:t>!". זהו עולם האמת. דווקא העולם הזה, שאנו נמצאים בו, הוא העולם ההפוך, עולם השקר.</w:t>
      </w:r>
    </w:p>
    <w:p w14:paraId="26DBE1B8"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עוד סיפר הבן לאביו, כי בעולם העליון, עולם האמת, ישנם אנשים המכונים: "הרוגי מלכות", ובשל גדולתם וקדושתם הרבה – אין כל ברייה היכולה לעמוד במחיצתם!</w:t>
      </w:r>
    </w:p>
    <w:p w14:paraId="5C6F17C6"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הגמרא מבררת שאין הכוונה ב"הרוגי מלכות" לרבי עקיבא וחבריו, שנהרגו על קידוש השם בידי מלכות אדום הרשעה, שכן, להם ישנן זכויות רבות אחרות, גם בלי העובדה שנהרגו על קדושת השם.</w:t>
      </w:r>
    </w:p>
    <w:p w14:paraId="2CEFEF28"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ואם כך, מי הם "הרוגי מלכות", אותן דמויות נאצלות וקדושות? הגמרא מסבירה שהכוונה ל"הרוגי לוד", שהריגתם בידי המלכות היא זכותם העיקרית ובעטיה אין כל ברייה יכולה לעמוד במחיצתם!</w:t>
      </w:r>
    </w:p>
    <w:p w14:paraId="0BB69E69"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רש"י מסביר </w:t>
      </w:r>
      <w:r w:rsidRPr="0093219D">
        <w:rPr>
          <w:rFonts w:ascii="Times New Roman" w:eastAsiaTheme="majorEastAsia" w:hAnsi="Times New Roman" w:cs="David" w:hint="cs"/>
          <w:sz w:val="16"/>
          <w:szCs w:val="20"/>
          <w:rtl/>
        </w:rPr>
        <w:t>(בבבא בתרא)</w:t>
      </w:r>
      <w:r w:rsidRPr="0093219D">
        <w:rPr>
          <w:rFonts w:ascii="Times New Roman" w:eastAsia="Times New Roman" w:hAnsi="Times New Roman" w:cs="David" w:hint="cs"/>
          <w:sz w:val="20"/>
          <w:szCs w:val="24"/>
          <w:rtl/>
        </w:rPr>
        <w:t xml:space="preserve"> כי "הרוגי לוד" הם </w:t>
      </w:r>
      <w:proofErr w:type="spellStart"/>
      <w:r w:rsidRPr="0093219D">
        <w:rPr>
          <w:rFonts w:ascii="Times New Roman" w:eastAsia="Times New Roman" w:hAnsi="Times New Roman" w:cs="David"/>
          <w:sz w:val="20"/>
          <w:szCs w:val="24"/>
          <w:rtl/>
        </w:rPr>
        <w:t>לוליינוס</w:t>
      </w:r>
      <w:proofErr w:type="spellEnd"/>
      <w:r w:rsidRPr="0093219D">
        <w:rPr>
          <w:rFonts w:ascii="Times New Roman" w:eastAsia="Times New Roman" w:hAnsi="Times New Roman" w:cs="David"/>
          <w:sz w:val="20"/>
          <w:szCs w:val="24"/>
          <w:rtl/>
        </w:rPr>
        <w:t xml:space="preserve"> </w:t>
      </w:r>
      <w:proofErr w:type="spellStart"/>
      <w:r w:rsidRPr="0093219D">
        <w:rPr>
          <w:rFonts w:ascii="Times New Roman" w:eastAsia="Times New Roman" w:hAnsi="Times New Roman" w:cs="David"/>
          <w:sz w:val="20"/>
          <w:szCs w:val="24"/>
          <w:rtl/>
        </w:rPr>
        <w:t>ופפוס</w:t>
      </w:r>
      <w:proofErr w:type="spellEnd"/>
      <w:r w:rsidRPr="0093219D">
        <w:rPr>
          <w:rFonts w:ascii="Times New Roman" w:eastAsia="Times New Roman" w:hAnsi="Times New Roman" w:cs="David" w:hint="cs"/>
          <w:sz w:val="20"/>
          <w:szCs w:val="24"/>
          <w:rtl/>
        </w:rPr>
        <w:t>, זוג</w:t>
      </w:r>
      <w:r w:rsidRPr="0093219D">
        <w:rPr>
          <w:rFonts w:ascii="Times New Roman" w:eastAsia="Times New Roman" w:hAnsi="Times New Roman" w:cs="David"/>
          <w:sz w:val="20"/>
          <w:szCs w:val="24"/>
          <w:rtl/>
        </w:rPr>
        <w:t xml:space="preserve"> אחים</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שהרגם </w:t>
      </w:r>
      <w:proofErr w:type="spellStart"/>
      <w:r w:rsidRPr="0093219D">
        <w:rPr>
          <w:rFonts w:ascii="Times New Roman" w:eastAsia="Times New Roman" w:hAnsi="Times New Roman" w:cs="David"/>
          <w:sz w:val="20"/>
          <w:szCs w:val="24"/>
          <w:rtl/>
        </w:rPr>
        <w:t>טוריינוס</w:t>
      </w:r>
      <w:proofErr w:type="spellEnd"/>
      <w:r w:rsidRPr="0093219D">
        <w:rPr>
          <w:rFonts w:ascii="Times New Roman" w:eastAsia="Times New Roman" w:hAnsi="Times New Roman" w:cs="David"/>
          <w:sz w:val="20"/>
          <w:szCs w:val="24"/>
          <w:rtl/>
        </w:rPr>
        <w:t xml:space="preserve"> הרשע</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hint="cs"/>
          <w:sz w:val="16"/>
          <w:szCs w:val="20"/>
          <w:rtl/>
        </w:rPr>
        <w:t>(</w:t>
      </w:r>
      <w:r w:rsidRPr="0093219D">
        <w:rPr>
          <w:rFonts w:ascii="Times New Roman" w:eastAsia="Times New Roman" w:hAnsi="Times New Roman" w:cs="David"/>
          <w:sz w:val="16"/>
          <w:szCs w:val="20"/>
          <w:rtl/>
        </w:rPr>
        <w:t xml:space="preserve">תענית </w:t>
      </w:r>
      <w:proofErr w:type="spellStart"/>
      <w:r w:rsidRPr="0093219D">
        <w:rPr>
          <w:rFonts w:ascii="Times New Roman" w:eastAsiaTheme="majorEastAsia" w:hAnsi="Times New Roman" w:cs="David"/>
          <w:sz w:val="16"/>
          <w:szCs w:val="20"/>
          <w:rtl/>
        </w:rPr>
        <w:t>יח</w:t>
      </w:r>
      <w:proofErr w:type="spellEnd"/>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ב</w:t>
      </w:r>
      <w:r w:rsidRPr="0093219D">
        <w:rPr>
          <w:rFonts w:ascii="Times New Roman" w:eastAsiaTheme="majorEastAsia" w:hAnsi="Times New Roman" w:cs="David"/>
          <w:sz w:val="16"/>
          <w:szCs w:val="20"/>
          <w:rtl/>
        </w:rPr>
        <w:t>)</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ומעשה היה, שנמצאה בת מלך הרוגה, והשלטון האשים את ישראל בהריגתה וגזר להשמידם, עד שקמו שני האחים הללו, וכדי להציל את ישראל, קיבלו על עצמם את האחריות למעשה שלא עשו, ובעקבות כך הוצאו להורג, ושאר ישראל ניצלו.</w:t>
      </w:r>
    </w:p>
    <w:p w14:paraId="77E7E38E"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לשני אחים אלו לא הייתה זכות אחרת מיוחדת, אלא רק מסירות נפשם להצלת ישראל – ובכל זאת, אין ברייה היכולה לעמוד במחיצתם בעולם האמת! אנו רואים מכאן </w:t>
      </w:r>
      <w:r w:rsidRPr="0093219D">
        <w:rPr>
          <w:rFonts w:ascii="Times New Roman" w:eastAsia="Times New Roman" w:hAnsi="Times New Roman" w:cs="David"/>
          <w:sz w:val="20"/>
          <w:szCs w:val="24"/>
          <w:rtl/>
        </w:rPr>
        <w:t xml:space="preserve">איזו מעלה עליונה </w:t>
      </w:r>
      <w:r w:rsidRPr="0093219D">
        <w:rPr>
          <w:rFonts w:ascii="Times New Roman" w:eastAsia="Times New Roman" w:hAnsi="Times New Roman" w:cs="David" w:hint="cs"/>
          <w:sz w:val="20"/>
          <w:szCs w:val="24"/>
          <w:rtl/>
        </w:rPr>
        <w:t>יש ל</w:t>
      </w:r>
      <w:r w:rsidRPr="0093219D">
        <w:rPr>
          <w:rFonts w:ascii="Times New Roman" w:eastAsia="Times New Roman" w:hAnsi="Times New Roman" w:cs="David"/>
          <w:sz w:val="20"/>
          <w:szCs w:val="24"/>
          <w:rtl/>
        </w:rPr>
        <w:t>מסירות נפש על ישראל</w:t>
      </w:r>
      <w:r w:rsidRPr="0093219D">
        <w:rPr>
          <w:rFonts w:ascii="Times New Roman" w:eastAsia="Times New Roman" w:hAnsi="Times New Roman" w:cs="David" w:hint="cs"/>
          <w:sz w:val="20"/>
          <w:szCs w:val="24"/>
          <w:rtl/>
        </w:rPr>
        <w:t>!</w:t>
      </w:r>
    </w:p>
    <w:p w14:paraId="1611AE62"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imes New Roman" w:hAnsi="Times New Roman" w:cs="David" w:hint="cs"/>
          <w:sz w:val="20"/>
          <w:szCs w:val="24"/>
          <w:rtl/>
        </w:rPr>
        <w:t xml:space="preserve">רבי אלעזר </w:t>
      </w:r>
      <w:proofErr w:type="spellStart"/>
      <w:r w:rsidRPr="0093219D">
        <w:rPr>
          <w:rFonts w:ascii="Times New Roman" w:eastAsia="Times New Roman" w:hAnsi="Times New Roman" w:cs="David" w:hint="cs"/>
          <w:sz w:val="20"/>
          <w:szCs w:val="24"/>
          <w:rtl/>
        </w:rPr>
        <w:t>פאפו</w:t>
      </w:r>
      <w:proofErr w:type="spellEnd"/>
      <w:r w:rsidRPr="0093219D">
        <w:rPr>
          <w:rFonts w:ascii="Times New Roman" w:eastAsia="Times New Roman" w:hAnsi="Times New Roman" w:cs="David" w:hint="cs"/>
          <w:sz w:val="20"/>
          <w:szCs w:val="24"/>
          <w:rtl/>
        </w:rPr>
        <w:t xml:space="preserve">, בספרו "פלא יועץ" </w:t>
      </w:r>
      <w:r w:rsidRPr="0093219D">
        <w:rPr>
          <w:rFonts w:ascii="Times New Roman" w:eastAsia="Times New Roman" w:hAnsi="Times New Roman" w:cs="David" w:hint="cs"/>
          <w:sz w:val="16"/>
          <w:szCs w:val="20"/>
          <w:rtl/>
        </w:rPr>
        <w:t>(ערך "הצלה")</w:t>
      </w:r>
      <w:r w:rsidRPr="0093219D">
        <w:rPr>
          <w:rFonts w:ascii="Times New Roman" w:eastAsia="Times New Roman" w:hAnsi="Times New Roman" w:cs="David" w:hint="cs"/>
          <w:sz w:val="20"/>
          <w:szCs w:val="24"/>
          <w:rtl/>
        </w:rPr>
        <w:t xml:space="preserve">, הדגיש דברים אלו, באומרו כי אומנם </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יש רבים מבני ישראל שנראים לפנים כלים ריקים, אבל יש בידם מצוה זו של הצלת ישראל </w:t>
      </w:r>
      <w:r w:rsidRPr="0093219D">
        <w:rPr>
          <w:rFonts w:ascii="Times New Roman" w:eastAsiaTheme="majorEastAsia" w:hAnsi="Times New Roman" w:cs="David" w:hint="cs"/>
          <w:sz w:val="20"/>
          <w:szCs w:val="24"/>
          <w:rtl/>
        </w:rPr>
        <w:t xml:space="preserve">– </w:t>
      </w:r>
      <w:r w:rsidRPr="0093219D">
        <w:rPr>
          <w:rFonts w:ascii="Times New Roman" w:eastAsiaTheme="majorEastAsia" w:hAnsi="Times New Roman" w:cs="David"/>
          <w:b/>
          <w:bCs/>
          <w:sz w:val="20"/>
          <w:szCs w:val="24"/>
          <w:rtl/>
        </w:rPr>
        <w:t>שבזה הם מכריעים ועוברים את החכמים והגדולים שבישראל</w:t>
      </w:r>
      <w:r w:rsidRPr="0093219D">
        <w:rPr>
          <w:rFonts w:ascii="Times New Roman" w:eastAsiaTheme="majorEastAsia" w:hAnsi="Times New Roman" w:cs="David" w:hint="cs"/>
          <w:sz w:val="20"/>
          <w:szCs w:val="24"/>
          <w:rtl/>
        </w:rPr>
        <w:t>!".</w:t>
      </w:r>
    </w:p>
    <w:p w14:paraId="3F5B9961"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הוא מודה כי אומנם "</w:t>
      </w:r>
      <w:r w:rsidRPr="0093219D">
        <w:rPr>
          <w:rFonts w:ascii="Times New Roman" w:eastAsiaTheme="majorEastAsia" w:hAnsi="Times New Roman" w:cs="David"/>
          <w:sz w:val="20"/>
          <w:szCs w:val="24"/>
          <w:rtl/>
        </w:rPr>
        <w:t xml:space="preserve">אין הקדוש ברוך הוא לוקח </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ש</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חד מצוה</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כנגד עברה</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ומשלם להם ע</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נש על כל העברות שעושים ועל כל בטול מצוה שמבטלים</w:t>
      </w:r>
      <w:r w:rsidRPr="0093219D">
        <w:rPr>
          <w:rFonts w:ascii="Times New Roman" w:eastAsiaTheme="majorEastAsia" w:hAnsi="Times New Roman" w:cs="David" w:hint="cs"/>
          <w:sz w:val="20"/>
          <w:szCs w:val="24"/>
          <w:rtl/>
        </w:rPr>
        <w:t>", אך עם זאת, "</w:t>
      </w:r>
      <w:r w:rsidRPr="0093219D">
        <w:rPr>
          <w:rFonts w:ascii="Times New Roman" w:eastAsiaTheme="majorEastAsia" w:hAnsi="Times New Roman" w:cs="David"/>
          <w:sz w:val="20"/>
          <w:szCs w:val="24"/>
          <w:rtl/>
        </w:rPr>
        <w:t>גם כן יש לו שכר הרבה לתן לאנשים האלה</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שטורחים ועמלים בכל כחם להציל ישראל מיד </w:t>
      </w:r>
      <w:r w:rsidRPr="0093219D">
        <w:rPr>
          <w:rFonts w:ascii="Times New Roman" w:eastAsiaTheme="majorEastAsia" w:hAnsi="Times New Roman" w:cs="David" w:hint="cs"/>
          <w:sz w:val="20"/>
          <w:szCs w:val="24"/>
          <w:rtl/>
        </w:rPr>
        <w:t>הגויים</w:t>
      </w:r>
      <w:r w:rsidRPr="0093219D">
        <w:rPr>
          <w:rFonts w:ascii="Times New Roman" w:eastAsiaTheme="majorEastAsia" w:hAnsi="Times New Roman" w:cs="David"/>
          <w:sz w:val="20"/>
          <w:szCs w:val="24"/>
          <w:rtl/>
        </w:rPr>
        <w:t xml:space="preserve"> ולהציל עשוק מיד עושקו</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מה טוב חלקם ומה נעים גורלם</w:t>
      </w:r>
      <w:r w:rsidRPr="0093219D">
        <w:rPr>
          <w:rFonts w:ascii="Times New Roman" w:eastAsiaTheme="majorEastAsia" w:hAnsi="Times New Roman" w:cs="David" w:hint="cs"/>
          <w:sz w:val="20"/>
          <w:szCs w:val="24"/>
          <w:rtl/>
        </w:rPr>
        <w:t>!".</w:t>
      </w:r>
    </w:p>
    <w:p w14:paraId="3817E56C" w14:textId="77777777" w:rsidR="0093219D" w:rsidRPr="0093219D" w:rsidRDefault="0093219D" w:rsidP="0093219D">
      <w:pPr>
        <w:keepNext/>
        <w:spacing w:before="240" w:after="0" w:line="240" w:lineRule="auto"/>
        <w:outlineLvl w:val="3"/>
        <w:rPr>
          <w:rFonts w:ascii="Times New Roman" w:eastAsiaTheme="majorEastAsia" w:hAnsi="Times New Roman" w:cs="David"/>
          <w:b/>
          <w:bCs/>
          <w:sz w:val="28"/>
          <w:szCs w:val="26"/>
          <w:rtl/>
        </w:rPr>
      </w:pPr>
      <w:r w:rsidRPr="0093219D">
        <w:rPr>
          <w:rFonts w:ascii="Times New Roman" w:eastAsiaTheme="majorEastAsia" w:hAnsi="Times New Roman" w:cs="David" w:hint="cs"/>
          <w:b/>
          <w:bCs/>
          <w:sz w:val="28"/>
          <w:szCs w:val="26"/>
          <w:rtl/>
        </w:rPr>
        <w:lastRenderedPageBreak/>
        <w:t>ג. אין ברייה</w:t>
      </w:r>
      <w:r w:rsidRPr="0093219D">
        <w:rPr>
          <w:rFonts w:ascii="Times New Roman" w:eastAsia="Times New Roman" w:hAnsi="Times New Roman" w:cs="David"/>
          <w:b/>
          <w:bCs/>
          <w:sz w:val="28"/>
          <w:szCs w:val="26"/>
          <w:rtl/>
        </w:rPr>
        <w:t xml:space="preserve"> </w:t>
      </w:r>
      <w:r w:rsidRPr="0093219D">
        <w:rPr>
          <w:rFonts w:ascii="Times New Roman" w:eastAsiaTheme="majorEastAsia" w:hAnsi="Times New Roman" w:cs="David" w:hint="cs"/>
          <w:b/>
          <w:bCs/>
          <w:sz w:val="28"/>
          <w:szCs w:val="26"/>
          <w:rtl/>
        </w:rPr>
        <w:t>יכולה לעמוד במחיצתם</w:t>
      </w:r>
    </w:p>
    <w:p w14:paraId="07C92925"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 xml:space="preserve">המהר"ל </w:t>
      </w:r>
      <w:r w:rsidRPr="0093219D">
        <w:rPr>
          <w:rFonts w:ascii="Times New Roman" w:eastAsia="Times New Roman" w:hAnsi="Times New Roman" w:cs="David"/>
          <w:sz w:val="16"/>
          <w:szCs w:val="20"/>
          <w:rtl/>
        </w:rPr>
        <w:t>(חידושי אגדות</w:t>
      </w:r>
      <w:r w:rsidRPr="0093219D">
        <w:rPr>
          <w:rFonts w:ascii="Times New Roman" w:eastAsiaTheme="majorEastAsia" w:hAnsi="Times New Roman" w:cs="David" w:hint="cs"/>
          <w:sz w:val="16"/>
          <w:szCs w:val="20"/>
          <w:rtl/>
        </w:rPr>
        <w:t>,</w:t>
      </w:r>
      <w:r w:rsidRPr="0093219D">
        <w:rPr>
          <w:rFonts w:ascii="Times New Roman" w:eastAsia="Times New Roman" w:hAnsi="Times New Roman" w:cs="David"/>
          <w:sz w:val="16"/>
          <w:szCs w:val="20"/>
          <w:rtl/>
        </w:rPr>
        <w:t xml:space="preserve"> </w:t>
      </w:r>
      <w:r w:rsidRPr="0093219D">
        <w:rPr>
          <w:rFonts w:ascii="Times New Roman" w:eastAsiaTheme="majorEastAsia" w:hAnsi="Times New Roman" w:cs="David" w:hint="cs"/>
          <w:sz w:val="16"/>
          <w:szCs w:val="20"/>
          <w:rtl/>
        </w:rPr>
        <w:t xml:space="preserve">ב"ב </w:t>
      </w:r>
      <w:r w:rsidRPr="0093219D">
        <w:rPr>
          <w:rFonts w:ascii="Times New Roman" w:eastAsia="Times New Roman" w:hAnsi="Times New Roman" w:cs="David"/>
          <w:sz w:val="16"/>
          <w:szCs w:val="20"/>
          <w:rtl/>
        </w:rPr>
        <w:t>יא</w:t>
      </w:r>
      <w:r w:rsidRPr="0093219D">
        <w:rPr>
          <w:rFonts w:ascii="Times New Roman" w:eastAsiaTheme="majorEastAsia" w:hAnsi="Times New Roman" w:cs="David" w:hint="cs"/>
          <w:sz w:val="16"/>
          <w:szCs w:val="20"/>
          <w:rtl/>
        </w:rPr>
        <w:t xml:space="preserve">, </w:t>
      </w:r>
      <w:r w:rsidRPr="0093219D">
        <w:rPr>
          <w:rFonts w:ascii="Times New Roman" w:eastAsia="Times New Roman" w:hAnsi="Times New Roman" w:cs="David"/>
          <w:sz w:val="16"/>
          <w:szCs w:val="20"/>
          <w:rtl/>
        </w:rPr>
        <w:t>א)</w:t>
      </w:r>
      <w:r w:rsidRPr="0093219D">
        <w:rPr>
          <w:rFonts w:ascii="Times New Roman" w:eastAsiaTheme="majorEastAsia" w:hAnsi="Times New Roman" w:cs="David" w:hint="cs"/>
          <w:sz w:val="20"/>
          <w:szCs w:val="24"/>
          <w:rtl/>
        </w:rPr>
        <w:t xml:space="preserve"> מסביר שאין ברייה יכולה לעמוד במחיצת "הרוגי מלכות" משום שהם "</w:t>
      </w:r>
      <w:r w:rsidRPr="0093219D">
        <w:rPr>
          <w:rFonts w:ascii="Times New Roman" w:eastAsiaTheme="majorEastAsia" w:hAnsi="Times New Roman" w:cs="David"/>
          <w:sz w:val="20"/>
          <w:szCs w:val="24"/>
          <w:rtl/>
        </w:rPr>
        <w:t>בטלו גופם על קדושת השם ובשביל מצותיו ומסרו גופם על קדוש שמו</w:t>
      </w:r>
      <w:r w:rsidRPr="0093219D">
        <w:rPr>
          <w:rFonts w:ascii="Times New Roman" w:eastAsiaTheme="majorEastAsia" w:hAnsi="Times New Roman" w:cs="David" w:hint="cs"/>
          <w:sz w:val="20"/>
          <w:szCs w:val="24"/>
          <w:rtl/>
        </w:rPr>
        <w:t>", ו"</w:t>
      </w:r>
      <w:r w:rsidRPr="0093219D">
        <w:rPr>
          <w:rFonts w:ascii="Times New Roman" w:eastAsiaTheme="majorEastAsia" w:hAnsi="Times New Roman" w:cs="David"/>
          <w:sz w:val="20"/>
          <w:szCs w:val="24"/>
          <w:rtl/>
        </w:rPr>
        <w:t>בזה נראה שהם מסולקים לגמרי מן הגוף וזוכים אל עולם הבא הנבדל</w:t>
      </w:r>
      <w:r w:rsidRPr="0093219D">
        <w:rPr>
          <w:rFonts w:ascii="Times New Roman" w:eastAsiaTheme="majorEastAsia" w:hAnsi="Times New Roman" w:cs="David" w:hint="cs"/>
          <w:sz w:val="20"/>
          <w:szCs w:val="24"/>
          <w:rtl/>
        </w:rPr>
        <w:t>". ומאחר שהם "</w:t>
      </w:r>
      <w:r w:rsidRPr="0093219D">
        <w:rPr>
          <w:rFonts w:ascii="Times New Roman" w:eastAsiaTheme="majorEastAsia" w:hAnsi="Times New Roman" w:cs="David"/>
          <w:sz w:val="20"/>
          <w:szCs w:val="24"/>
          <w:rtl/>
        </w:rPr>
        <w:t>נבדלים לגמרי</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לכך אי אפשר להתחבר להם, שהם ע</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ם השכינה לגמרי</w:t>
      </w:r>
      <w:r w:rsidRPr="0093219D">
        <w:rPr>
          <w:rFonts w:ascii="Times New Roman" w:eastAsiaTheme="majorEastAsia" w:hAnsi="Times New Roman" w:cs="David" w:hint="cs"/>
          <w:sz w:val="20"/>
          <w:szCs w:val="24"/>
          <w:rtl/>
        </w:rPr>
        <w:t>".</w:t>
      </w:r>
    </w:p>
    <w:p w14:paraId="4B3C19CD"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נוכל להוסיף ולהסביר כי כל ברייה בעולם הזה חפצה לשרוד ולשמור על חייה, כך דרך הטבע של כל בריות העולם, והעולם כולו פועל מתוך יצר הישרדות טבעי הנטוע בבריותיו.</w:t>
      </w:r>
    </w:p>
    <w:p w14:paraId="5BB6B180"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אולם, אנשים אלו הקריבו את היקר להם מכול, את חייהם, ועשו זאת למען עַם ישראל! הם הבדילו את עצמם מהמכנה הבסיסי המשותף לכל בריות העולם, בוותרם על יצר ההישרדות שלהם ובמסירת נפשם למען מטרה עליונה.</w:t>
      </w:r>
    </w:p>
    <w:p w14:paraId="0AC46826"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heme="majorEastAsia" w:hAnsi="Times New Roman" w:cs="David" w:hint="cs"/>
          <w:sz w:val="20"/>
          <w:szCs w:val="24"/>
          <w:rtl/>
        </w:rPr>
        <w:t xml:space="preserve">ומאחר שבעולם הזה הם </w:t>
      </w:r>
      <w:r w:rsidRPr="0093219D">
        <w:rPr>
          <w:rFonts w:ascii="Times New Roman" w:eastAsia="Times New Roman" w:hAnsi="Times New Roman" w:cs="David" w:hint="cs"/>
          <w:sz w:val="20"/>
          <w:szCs w:val="24"/>
          <w:rtl/>
        </w:rPr>
        <w:t>התעלו מעל מדרגת "כל ברייה" – גם בעולם הבא אין "כל ברייה" יכולה לעמוד במחיצתם!</w:t>
      </w:r>
    </w:p>
    <w:p w14:paraId="2BDC3BD1" w14:textId="77777777" w:rsidR="0093219D" w:rsidRPr="0093219D" w:rsidRDefault="0093219D" w:rsidP="0093219D">
      <w:pPr>
        <w:keepNext/>
        <w:spacing w:before="240" w:after="0" w:line="240" w:lineRule="auto"/>
        <w:outlineLvl w:val="3"/>
        <w:rPr>
          <w:rFonts w:ascii="Times New Roman" w:eastAsia="Times New Roman" w:hAnsi="Times New Roman" w:cs="David"/>
          <w:b/>
          <w:bCs/>
          <w:sz w:val="28"/>
          <w:szCs w:val="26"/>
          <w:rtl/>
        </w:rPr>
      </w:pPr>
      <w:r w:rsidRPr="0093219D">
        <w:rPr>
          <w:rFonts w:ascii="Times New Roman" w:eastAsia="Times New Roman" w:hAnsi="Times New Roman" w:cs="David" w:hint="cs"/>
          <w:b/>
          <w:bCs/>
          <w:sz w:val="28"/>
          <w:szCs w:val="26"/>
          <w:rtl/>
        </w:rPr>
        <w:t>ד. מסירות נפשם של חוטאים</w:t>
      </w:r>
    </w:p>
    <w:p w14:paraId="3AEF9BBD"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באיגרתו הידועה, המכונה: "</w:t>
      </w:r>
      <w:r w:rsidRPr="0093219D">
        <w:rPr>
          <w:rFonts w:ascii="Times New Roman" w:eastAsia="Times New Roman" w:hAnsi="Times New Roman" w:cs="David"/>
          <w:sz w:val="20"/>
          <w:szCs w:val="24"/>
          <w:rtl/>
        </w:rPr>
        <w:t>איגרת השמד</w:t>
      </w:r>
      <w:r w:rsidRPr="0093219D">
        <w:rPr>
          <w:rFonts w:ascii="Times New Roman" w:eastAsia="Times New Roman" w:hAnsi="Times New Roman" w:cs="David" w:hint="cs"/>
          <w:sz w:val="20"/>
          <w:szCs w:val="24"/>
          <w:rtl/>
        </w:rPr>
        <w:t>", ביאר הרמב"ם באילו מקרים אדם נדרש למסור את נפשו על קדושת השם. בתוך כך הוא מצטט את הגמרא על "הרוגי מלכות" ומדגיש את מעלת מסירות הנפש</w:t>
      </w:r>
      <w:r w:rsidRPr="0093219D">
        <w:rPr>
          <w:rFonts w:ascii="Times New Roman" w:eastAsia="Times New Roman" w:hAnsi="Times New Roman" w:cs="David"/>
          <w:sz w:val="20"/>
          <w:szCs w:val="24"/>
          <w:rtl/>
        </w:rPr>
        <w:t>:</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ואיש שיזכהו הא</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ל לעלות במעלה עליונה כזאת</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 xml:space="preserve">שנהרג על קדושת השם, </w:t>
      </w:r>
      <w:r w:rsidRPr="0093219D">
        <w:rPr>
          <w:rFonts w:ascii="Times New Roman" w:eastAsia="Times New Roman" w:hAnsi="Times New Roman" w:cs="David"/>
          <w:b/>
          <w:bCs/>
          <w:sz w:val="20"/>
          <w:szCs w:val="24"/>
          <w:rtl/>
        </w:rPr>
        <w:t xml:space="preserve">אפילו היו עונותיו כמו ירבעם בן נבט </w:t>
      </w:r>
      <w:proofErr w:type="spellStart"/>
      <w:r w:rsidRPr="0093219D">
        <w:rPr>
          <w:rFonts w:ascii="Times New Roman" w:eastAsia="Times New Roman" w:hAnsi="Times New Roman" w:cs="David"/>
          <w:b/>
          <w:bCs/>
          <w:sz w:val="20"/>
          <w:szCs w:val="24"/>
          <w:rtl/>
        </w:rPr>
        <w:t>וחביריו</w:t>
      </w:r>
      <w:proofErr w:type="spellEnd"/>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 xml:space="preserve"> הוא מעולם הבא</w:t>
      </w:r>
      <w:r w:rsidRPr="0093219D">
        <w:rPr>
          <w:rFonts w:ascii="Times New Roman" w:eastAsia="Times New Roman" w:hAnsi="Times New Roman" w:cs="David" w:hint="cs"/>
          <w:sz w:val="20"/>
          <w:szCs w:val="24"/>
          <w:rtl/>
        </w:rPr>
        <w:t>!".</w:t>
      </w:r>
    </w:p>
    <w:p w14:paraId="15368132"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כלומר, לא מדובר רק על אדם שאין לו זכויות מיוחדות אחרות שיזכו אותו להיכנס לעולם הבא, אלא אפילו אדם שיש לו חובות רבות, שבעטיים הוא אינו ראוי לבוא בשערי עולם הבא – עם כל זאת, מכיוון שמסר את נפשו על קדושת השם ועַם ישראל – זכותו אדירה עד כדי כך שחרף כל חטאיו ייכנס לעולם הבא, ואין כל ברייה היכולה לעמוד במחיצתו!</w:t>
      </w:r>
    </w:p>
    <w:p w14:paraId="67072557"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 xml:space="preserve">הרב זצ"ל, במאמרו "על במותינו חללים" </w:t>
      </w:r>
      <w:r w:rsidRPr="0093219D">
        <w:rPr>
          <w:rFonts w:ascii="Times New Roman" w:eastAsiaTheme="majorEastAsia" w:hAnsi="Times New Roman" w:cs="David" w:hint="cs"/>
          <w:sz w:val="16"/>
          <w:szCs w:val="20"/>
          <w:rtl/>
        </w:rPr>
        <w:t xml:space="preserve">(מאמרי </w:t>
      </w:r>
      <w:proofErr w:type="spellStart"/>
      <w:r w:rsidRPr="0093219D">
        <w:rPr>
          <w:rFonts w:ascii="Times New Roman" w:eastAsiaTheme="majorEastAsia" w:hAnsi="Times New Roman" w:cs="David" w:hint="cs"/>
          <w:sz w:val="16"/>
          <w:szCs w:val="20"/>
          <w:rtl/>
        </w:rPr>
        <w:t>הראי"ה</w:t>
      </w:r>
      <w:proofErr w:type="spellEnd"/>
      <w:r w:rsidRPr="0093219D">
        <w:rPr>
          <w:rFonts w:ascii="Times New Roman" w:eastAsiaTheme="majorEastAsia" w:hAnsi="Times New Roman" w:cs="David" w:hint="cs"/>
          <w:sz w:val="16"/>
          <w:szCs w:val="20"/>
          <w:rtl/>
        </w:rPr>
        <w:t>, א)</w:t>
      </w:r>
      <w:r w:rsidRPr="0093219D">
        <w:rPr>
          <w:rFonts w:ascii="Times New Roman" w:eastAsiaTheme="majorEastAsia" w:hAnsi="Times New Roman" w:cs="David" w:hint="cs"/>
          <w:sz w:val="20"/>
          <w:szCs w:val="24"/>
          <w:rtl/>
        </w:rPr>
        <w:t xml:space="preserve">, מספר שהתבקש לכתוב הספד על שני חלוצים צעירים שהשתייכו למפלגת "הפועל הצעיר" ונהרגו מידי נוכרים. הרב התחבט ארוכות בנפשו כביכול איך יוכל הוא להספידם ולדבר בשבחם של בני "הפועל הצעיר", שהרי היחס של מרביתם כלפי כל הקדוש למורשת אבות היה שלילי מאוד, נגד תורה ומצוות, ובכך איימו למעשה על חייה </w:t>
      </w:r>
      <w:proofErr w:type="spellStart"/>
      <w:r w:rsidRPr="0093219D">
        <w:rPr>
          <w:rFonts w:ascii="Times New Roman" w:eastAsiaTheme="majorEastAsia" w:hAnsi="Times New Roman" w:cs="David" w:hint="cs"/>
          <w:sz w:val="20"/>
          <w:szCs w:val="24"/>
          <w:rtl/>
        </w:rPr>
        <w:t>וטהרתה</w:t>
      </w:r>
      <w:proofErr w:type="spellEnd"/>
      <w:r w:rsidRPr="0093219D">
        <w:rPr>
          <w:rFonts w:ascii="Times New Roman" w:eastAsiaTheme="majorEastAsia" w:hAnsi="Times New Roman" w:cs="David" w:hint="cs"/>
          <w:sz w:val="20"/>
          <w:szCs w:val="24"/>
          <w:rtl/>
        </w:rPr>
        <w:t xml:space="preserve"> של האומה כולה!</w:t>
      </w:r>
    </w:p>
    <w:p w14:paraId="18307411"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בסופו של דבר, אחרי התחבטות קשה ועמוקה והעלאת צדדים לכאן ולכאן, הרב זצ"ל מכריע, שבוודאי במקרה מעין זה, "</w:t>
      </w:r>
      <w:r w:rsidRPr="0093219D">
        <w:rPr>
          <w:rFonts w:ascii="Times New Roman" w:eastAsiaTheme="majorEastAsia" w:hAnsi="Times New Roman" w:cs="David"/>
          <w:sz w:val="20"/>
          <w:szCs w:val="24"/>
          <w:rtl/>
        </w:rPr>
        <w:t>כשנהרג ע</w:t>
      </w:r>
      <w:r w:rsidRPr="0093219D">
        <w:rPr>
          <w:rFonts w:ascii="Times New Roman" w:eastAsiaTheme="majorEastAsia" w:hAnsi="Times New Roman" w:cs="David" w:hint="cs"/>
          <w:sz w:val="20"/>
          <w:szCs w:val="24"/>
          <w:rtl/>
        </w:rPr>
        <w:t>ל יד</w:t>
      </w:r>
      <w:r w:rsidRPr="0093219D">
        <w:rPr>
          <w:rFonts w:ascii="Times New Roman" w:eastAsiaTheme="majorEastAsia" w:hAnsi="Times New Roman" w:cs="David"/>
          <w:sz w:val="20"/>
          <w:szCs w:val="24"/>
          <w:rtl/>
        </w:rPr>
        <w:t xml:space="preserve">י נכרים </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מתאבלים על הכל</w:t>
      </w:r>
      <w:r w:rsidRPr="0093219D">
        <w:rPr>
          <w:rFonts w:ascii="Times New Roman" w:eastAsiaTheme="majorEastAsia" w:hAnsi="Times New Roman" w:cs="David" w:hint="cs"/>
          <w:sz w:val="20"/>
          <w:szCs w:val="24"/>
          <w:rtl/>
        </w:rPr>
        <w:t xml:space="preserve">!" </w:t>
      </w:r>
      <w:r w:rsidRPr="0093219D">
        <w:rPr>
          <w:rFonts w:ascii="Times New Roman" w:eastAsiaTheme="majorEastAsia" w:hAnsi="Times New Roman" w:cs="David" w:hint="cs"/>
          <w:sz w:val="16"/>
          <w:szCs w:val="20"/>
          <w:rtl/>
        </w:rPr>
        <w:t>(לשון הרב זצ"ל)</w:t>
      </w:r>
      <w:r w:rsidRPr="0093219D">
        <w:rPr>
          <w:rFonts w:ascii="Times New Roman" w:eastAsiaTheme="majorEastAsia" w:hAnsi="Times New Roman" w:cs="David" w:hint="cs"/>
          <w:sz w:val="20"/>
          <w:szCs w:val="24"/>
          <w:rtl/>
        </w:rPr>
        <w:t>.</w:t>
      </w:r>
    </w:p>
    <w:p w14:paraId="15E17483"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אף הוא למד זאת מסיפור ה"עולם הפוך" שבגמרא, ומאותם "הרוגי מלכות", שאף שבעולם הזה הם היו בבחינת "</w:t>
      </w:r>
      <w:r w:rsidRPr="0093219D">
        <w:rPr>
          <w:rFonts w:ascii="Times New Roman" w:eastAsiaTheme="majorEastAsia" w:hAnsi="Times New Roman" w:cs="David"/>
          <w:sz w:val="20"/>
          <w:szCs w:val="24"/>
          <w:rtl/>
        </w:rPr>
        <w:t>תחתונים</w:t>
      </w:r>
      <w:r w:rsidRPr="0093219D">
        <w:rPr>
          <w:rFonts w:ascii="Times New Roman" w:eastAsiaTheme="majorEastAsia" w:hAnsi="Times New Roman" w:cs="David" w:hint="cs"/>
          <w:sz w:val="20"/>
          <w:szCs w:val="24"/>
          <w:rtl/>
        </w:rPr>
        <w:t>" – "</w:t>
      </w:r>
      <w:r w:rsidRPr="0093219D">
        <w:rPr>
          <w:rFonts w:ascii="Times New Roman" w:eastAsiaTheme="majorEastAsia" w:hAnsi="Times New Roman" w:cs="David"/>
          <w:sz w:val="20"/>
          <w:szCs w:val="24"/>
          <w:rtl/>
        </w:rPr>
        <w:t>אשר מצד אורחות חייהם של בני גילם והלך רעיונותיהם הנם מושפלים כ</w:t>
      </w:r>
      <w:r w:rsidRPr="0093219D">
        <w:rPr>
          <w:rFonts w:ascii="Times New Roman" w:eastAsiaTheme="majorEastAsia" w:hAnsi="Times New Roman" w:cs="David" w:hint="cs"/>
          <w:sz w:val="20"/>
          <w:szCs w:val="24"/>
          <w:rtl/>
        </w:rPr>
        <w:t xml:space="preserve">ל </w:t>
      </w:r>
      <w:r w:rsidRPr="0093219D">
        <w:rPr>
          <w:rFonts w:ascii="Times New Roman" w:eastAsiaTheme="majorEastAsia" w:hAnsi="Times New Roman" w:cs="David"/>
          <w:sz w:val="20"/>
          <w:szCs w:val="24"/>
          <w:rtl/>
        </w:rPr>
        <w:t>כ</w:t>
      </w:r>
      <w:r w:rsidRPr="0093219D">
        <w:rPr>
          <w:rFonts w:ascii="Times New Roman" w:eastAsiaTheme="majorEastAsia" w:hAnsi="Times New Roman" w:cs="David" w:hint="cs"/>
          <w:sz w:val="20"/>
          <w:szCs w:val="24"/>
          <w:rtl/>
        </w:rPr>
        <w:t>ך</w:t>
      </w:r>
      <w:r w:rsidRPr="0093219D">
        <w:rPr>
          <w:rFonts w:ascii="Times New Roman" w:eastAsiaTheme="majorEastAsia" w:hAnsi="Times New Roman" w:cs="David"/>
          <w:sz w:val="20"/>
          <w:szCs w:val="24"/>
          <w:rtl/>
        </w:rPr>
        <w:t xml:space="preserve"> בעיני המון רבה של האומה</w:t>
      </w:r>
      <w:r w:rsidRPr="0093219D">
        <w:rPr>
          <w:rFonts w:ascii="Times New Roman" w:eastAsiaTheme="majorEastAsia" w:hAnsi="Times New Roman" w:cs="David" w:hint="cs"/>
          <w:sz w:val="20"/>
          <w:szCs w:val="24"/>
          <w:rtl/>
        </w:rPr>
        <w:t>", אך הרי סוף סוף, "</w:t>
      </w:r>
      <w:r w:rsidRPr="0093219D">
        <w:rPr>
          <w:rFonts w:ascii="Times New Roman" w:eastAsiaTheme="majorEastAsia" w:hAnsi="Times New Roman" w:cs="David"/>
          <w:sz w:val="20"/>
          <w:szCs w:val="24"/>
          <w:rtl/>
        </w:rPr>
        <w:t>בעד תקוותה</w:t>
      </w:r>
      <w:r w:rsidRPr="0093219D">
        <w:rPr>
          <w:rFonts w:ascii="Times New Roman" w:eastAsiaTheme="majorEastAsia" w:hAnsi="Times New Roman" w:cs="David" w:hint="cs"/>
          <w:sz w:val="20"/>
          <w:szCs w:val="24"/>
          <w:rtl/>
        </w:rPr>
        <w:t>" של האומה</w:t>
      </w:r>
      <w:r w:rsidRPr="0093219D">
        <w:rPr>
          <w:rFonts w:ascii="Times New Roman" w:eastAsiaTheme="majorEastAsia" w:hAnsi="Times New Roman" w:cs="David"/>
          <w:sz w:val="20"/>
          <w:szCs w:val="24"/>
          <w:rtl/>
        </w:rPr>
        <w:t xml:space="preserve"> באו</w:t>
      </w:r>
      <w:r w:rsidRPr="0093219D">
        <w:rPr>
          <w:rFonts w:ascii="Times New Roman" w:eastAsiaTheme="majorEastAsia" w:hAnsi="Times New Roman" w:cs="David" w:hint="cs"/>
          <w:sz w:val="20"/>
          <w:szCs w:val="24"/>
          <w:rtl/>
        </w:rPr>
        <w:t xml:space="preserve"> צעירים אלו </w:t>
      </w:r>
      <w:r w:rsidRPr="0093219D">
        <w:rPr>
          <w:rFonts w:ascii="Times New Roman" w:eastAsiaTheme="majorEastAsia" w:hAnsi="Times New Roman" w:cs="David"/>
          <w:sz w:val="20"/>
          <w:szCs w:val="24"/>
          <w:rtl/>
        </w:rPr>
        <w:t>עד כדי מסירת נפשם</w:t>
      </w:r>
      <w:r w:rsidRPr="0093219D">
        <w:rPr>
          <w:rFonts w:ascii="Times New Roman" w:eastAsiaTheme="majorEastAsia" w:hAnsi="Times New Roman" w:cs="David" w:hint="cs"/>
          <w:sz w:val="20"/>
          <w:szCs w:val="24"/>
          <w:rtl/>
        </w:rPr>
        <w:t xml:space="preserve"> למען תחיית האומה, ומשום כך – "</w:t>
      </w:r>
      <w:r w:rsidRPr="0093219D">
        <w:rPr>
          <w:rFonts w:ascii="Times New Roman" w:eastAsiaTheme="majorEastAsia" w:hAnsi="Times New Roman" w:cs="David"/>
          <w:sz w:val="20"/>
          <w:szCs w:val="24"/>
          <w:rtl/>
        </w:rPr>
        <w:t>כמה הם למעלה</w:t>
      </w:r>
      <w:r w:rsidRPr="0093219D">
        <w:rPr>
          <w:rFonts w:ascii="Times New Roman" w:eastAsiaTheme="majorEastAsia" w:hAnsi="Times New Roman" w:cs="David" w:hint="cs"/>
          <w:sz w:val="20"/>
          <w:szCs w:val="24"/>
          <w:rtl/>
        </w:rPr>
        <w:t xml:space="preserve">! </w:t>
      </w:r>
      <w:r w:rsidRPr="0093219D">
        <w:rPr>
          <w:rFonts w:ascii="Times New Roman" w:eastAsiaTheme="majorEastAsia" w:hAnsi="Times New Roman" w:cs="David"/>
          <w:sz w:val="20"/>
          <w:szCs w:val="24"/>
          <w:rtl/>
        </w:rPr>
        <w:t>במעלת קדושים וטהורים</w:t>
      </w:r>
      <w:r w:rsidRPr="0093219D">
        <w:rPr>
          <w:rFonts w:ascii="Times New Roman" w:eastAsiaTheme="majorEastAsia" w:hAnsi="Times New Roman" w:cs="David" w:hint="cs"/>
          <w:sz w:val="20"/>
          <w:szCs w:val="24"/>
          <w:rtl/>
        </w:rPr>
        <w:t>,</w:t>
      </w:r>
      <w:r w:rsidRPr="0093219D">
        <w:rPr>
          <w:rFonts w:ascii="Times New Roman" w:eastAsiaTheme="majorEastAsia" w:hAnsi="Times New Roman" w:cs="David"/>
          <w:sz w:val="20"/>
          <w:szCs w:val="24"/>
          <w:rtl/>
        </w:rPr>
        <w:t xml:space="preserve"> כזוהר הרקיע מזהירים</w:t>
      </w:r>
      <w:r w:rsidRPr="0093219D">
        <w:rPr>
          <w:rFonts w:ascii="Times New Roman" w:eastAsiaTheme="majorEastAsia" w:hAnsi="Times New Roman" w:cs="David" w:hint="cs"/>
          <w:sz w:val="20"/>
          <w:szCs w:val="24"/>
          <w:rtl/>
        </w:rPr>
        <w:t>!".</w:t>
      </w:r>
    </w:p>
    <w:p w14:paraId="053F923F"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t>אומנם ייתכן כי חלוצים צעירים אלו חטאו נגד התורה והמצוות, אך העובדה שהיו מוכנים למסור את נפשם למען האומה ותחייתה היא המעלה אותם למעלה עליונה ונישאה!</w:t>
      </w:r>
    </w:p>
    <w:p w14:paraId="72DA2764" w14:textId="77777777" w:rsidR="0093219D" w:rsidRPr="0093219D" w:rsidRDefault="0093219D" w:rsidP="0093219D">
      <w:pPr>
        <w:spacing w:before="120" w:after="0" w:line="360" w:lineRule="auto"/>
        <w:ind w:firstLine="170"/>
        <w:jc w:val="both"/>
        <w:rPr>
          <w:rFonts w:ascii="Times New Roman" w:eastAsiaTheme="majorEastAsia" w:hAnsi="Times New Roman" w:cs="David"/>
          <w:sz w:val="20"/>
          <w:szCs w:val="24"/>
          <w:rtl/>
        </w:rPr>
      </w:pPr>
      <w:r w:rsidRPr="0093219D">
        <w:rPr>
          <w:rFonts w:ascii="Times New Roman" w:eastAsiaTheme="majorEastAsia" w:hAnsi="Times New Roman" w:cs="David" w:hint="cs"/>
          <w:sz w:val="20"/>
          <w:szCs w:val="24"/>
          <w:rtl/>
        </w:rPr>
        <w:lastRenderedPageBreak/>
        <w:t>לכאורה, יכול מישהו לבוא ולומר: הינה, אפילו הרב זצ"ל התלבט אם להספיד אותם, בשל היותם עוברי עבירה! אולם, האמת היא שכל דבריו באו רק כדי לברר את הדבר, להציג את ההתלבטות ולהדגיש איך למרות הכול – ראויים גם ראויים הם להספד, שהרי מתו מתוך מסירות נפש למען תחיית האומה!</w:t>
      </w:r>
      <w:r w:rsidRPr="0093219D">
        <w:rPr>
          <w:rFonts w:ascii="David" w:eastAsiaTheme="majorEastAsia" w:hAnsi="David" w:cs="David"/>
          <w:sz w:val="20"/>
          <w:szCs w:val="20"/>
          <w:vertAlign w:val="superscript"/>
          <w:rtl/>
        </w:rPr>
        <w:footnoteReference w:id="2"/>
      </w:r>
    </w:p>
    <w:p w14:paraId="3626237C" w14:textId="77777777" w:rsidR="0093219D" w:rsidRPr="0093219D" w:rsidRDefault="0093219D" w:rsidP="0093219D">
      <w:pPr>
        <w:keepNext/>
        <w:spacing w:before="240" w:after="0" w:line="240" w:lineRule="auto"/>
        <w:outlineLvl w:val="3"/>
        <w:rPr>
          <w:rFonts w:ascii="Times New Roman" w:eastAsia="Times New Roman" w:hAnsi="Times New Roman" w:cs="David"/>
          <w:b/>
          <w:bCs/>
          <w:sz w:val="28"/>
          <w:szCs w:val="26"/>
          <w:rtl/>
        </w:rPr>
      </w:pPr>
      <w:r w:rsidRPr="0093219D">
        <w:rPr>
          <w:rFonts w:ascii="Times New Roman" w:eastAsia="Times New Roman" w:hAnsi="Times New Roman" w:cs="David" w:hint="cs"/>
          <w:b/>
          <w:bCs/>
          <w:sz w:val="28"/>
          <w:szCs w:val="26"/>
          <w:rtl/>
        </w:rPr>
        <w:t>ה. ישראל מגלים את ד' בעולם</w:t>
      </w:r>
    </w:p>
    <w:p w14:paraId="702C2522"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בשער הראשון בספר ראינו כי מלחמות ישראל הם באמת </w:t>
      </w:r>
      <w:proofErr w:type="spellStart"/>
      <w:r w:rsidRPr="0093219D">
        <w:rPr>
          <w:rFonts w:ascii="Times New Roman" w:eastAsia="Times New Roman" w:hAnsi="Times New Roman" w:cs="David" w:hint="cs"/>
          <w:sz w:val="20"/>
          <w:szCs w:val="24"/>
          <w:rtl/>
        </w:rPr>
        <w:t>מלחמות</w:t>
      </w:r>
      <w:r w:rsidRPr="0093219D">
        <w:rPr>
          <w:rFonts w:ascii="Times New Roman" w:eastAsia="Times New Roman" w:hAnsi="Times New Roman" w:cs="David" w:hint="eastAsia"/>
          <w:sz w:val="20"/>
          <w:szCs w:val="24"/>
          <w:rtl/>
        </w:rPr>
        <w:t>־</w:t>
      </w:r>
      <w:r w:rsidRPr="0093219D">
        <w:rPr>
          <w:rFonts w:ascii="Times New Roman" w:eastAsia="Times New Roman" w:hAnsi="Times New Roman" w:cs="David" w:hint="cs"/>
          <w:sz w:val="20"/>
          <w:szCs w:val="24"/>
          <w:rtl/>
        </w:rPr>
        <w:t>ד</w:t>
      </w:r>
      <w:proofErr w:type="spellEnd"/>
      <w:r w:rsidRPr="0093219D">
        <w:rPr>
          <w:rFonts w:ascii="Times New Roman" w:eastAsia="Times New Roman" w:hAnsi="Times New Roman" w:cs="David" w:hint="cs"/>
          <w:sz w:val="20"/>
          <w:szCs w:val="24"/>
          <w:rtl/>
        </w:rPr>
        <w:t>', מכיוון שישראל מגלים את ד' בעולם, וכל פגיעה בישראל היא פגיעה בגילוי ד' במציאות.</w:t>
      </w:r>
    </w:p>
    <w:p w14:paraId="6899886E"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נאמר בנבואת ישעיהו </w:t>
      </w:r>
      <w:r w:rsidRPr="0093219D">
        <w:rPr>
          <w:rFonts w:ascii="Times New Roman" w:eastAsiaTheme="majorEastAsia" w:hAnsi="Times New Roman" w:cs="David"/>
          <w:sz w:val="16"/>
          <w:szCs w:val="20"/>
          <w:rtl/>
        </w:rPr>
        <w:t>(מג, </w:t>
      </w:r>
      <w:proofErr w:type="spellStart"/>
      <w:r w:rsidRPr="0093219D">
        <w:rPr>
          <w:rFonts w:ascii="Times New Roman" w:eastAsiaTheme="majorEastAsia" w:hAnsi="Times New Roman" w:cs="David"/>
          <w:sz w:val="16"/>
          <w:szCs w:val="20"/>
          <w:rtl/>
        </w:rPr>
        <w:t>יב</w:t>
      </w:r>
      <w:proofErr w:type="spellEnd"/>
      <w:r w:rsidRPr="0093219D">
        <w:rPr>
          <w:rFonts w:ascii="Times New Roman" w:eastAsiaTheme="majorEastAsia" w:hAnsi="Times New Roman" w:cs="David"/>
          <w:sz w:val="16"/>
          <w:szCs w:val="20"/>
          <w:rtl/>
        </w:rPr>
        <w:t>)</w:t>
      </w:r>
      <w:r w:rsidRPr="0093219D">
        <w:rPr>
          <w:rFonts w:ascii="Times New Roman" w:eastAsia="Times New Roman" w:hAnsi="Times New Roman" w:cs="David" w:hint="cs"/>
          <w:sz w:val="20"/>
          <w:szCs w:val="24"/>
          <w:rtl/>
        </w:rPr>
        <w:t>: "</w:t>
      </w:r>
      <w:r w:rsidRPr="0093219D">
        <w:rPr>
          <w:rFonts w:ascii="Times New Roman" w:eastAsia="Times New Roman" w:hAnsi="Times New Roman" w:cs="David"/>
          <w:sz w:val="20"/>
          <w:szCs w:val="24"/>
          <w:rtl/>
        </w:rPr>
        <w:t>וְאַתֶּם עֵדַי</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נְאֻם </w:t>
      </w:r>
      <w:r w:rsidRPr="0093219D">
        <w:rPr>
          <w:rFonts w:ascii="Times New Roman" w:eastAsia="Times New Roman" w:hAnsi="Times New Roman" w:cs="David" w:hint="cs"/>
          <w:sz w:val="20"/>
          <w:szCs w:val="24"/>
          <w:rtl/>
        </w:rPr>
        <w:t xml:space="preserve">ד', </w:t>
      </w:r>
      <w:r w:rsidRPr="0093219D">
        <w:rPr>
          <w:rFonts w:ascii="Times New Roman" w:eastAsia="Times New Roman" w:hAnsi="Times New Roman" w:cs="David"/>
          <w:sz w:val="20"/>
          <w:szCs w:val="24"/>
          <w:rtl/>
        </w:rPr>
        <w:t>וַאֲנִי אֵ</w:t>
      </w:r>
      <w:r w:rsidRPr="0093219D">
        <w:rPr>
          <w:rFonts w:ascii="Times New Roman" w:eastAsia="Times New Roman" w:hAnsi="Times New Roman" w:cs="David" w:hint="eastAsia"/>
          <w:sz w:val="20"/>
          <w:szCs w:val="24"/>
          <w:rtl/>
        </w:rPr>
        <w:t>־</w:t>
      </w:r>
      <w:r w:rsidRPr="0093219D">
        <w:rPr>
          <w:rFonts w:ascii="Times New Roman" w:eastAsia="Times New Roman" w:hAnsi="Times New Roman" w:cs="David"/>
          <w:sz w:val="20"/>
          <w:szCs w:val="24"/>
          <w:rtl/>
        </w:rPr>
        <w:t>ל"</w:t>
      </w:r>
      <w:r w:rsidRPr="0093219D">
        <w:rPr>
          <w:rFonts w:ascii="Times New Roman" w:eastAsia="Times New Roman" w:hAnsi="Times New Roman" w:cs="David" w:hint="cs"/>
          <w:sz w:val="20"/>
          <w:szCs w:val="24"/>
          <w:rtl/>
        </w:rPr>
        <w:t xml:space="preserve">. אומר על כך רבי שמעון בר יוחאי </w:t>
      </w:r>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פסיקתא דרב כהנא</w:t>
      </w:r>
      <w:r w:rsidRPr="0093219D">
        <w:rPr>
          <w:rFonts w:ascii="Times New Roman" w:eastAsiaTheme="majorEastAsia" w:hAnsi="Times New Roman" w:cs="David" w:hint="cs"/>
          <w:sz w:val="16"/>
          <w:szCs w:val="20"/>
          <w:rtl/>
        </w:rPr>
        <w:t xml:space="preserve"> </w:t>
      </w:r>
      <w:proofErr w:type="spellStart"/>
      <w:r w:rsidRPr="0093219D">
        <w:rPr>
          <w:rFonts w:ascii="Times New Roman" w:eastAsiaTheme="majorEastAsia" w:hAnsi="Times New Roman" w:cs="David"/>
          <w:sz w:val="16"/>
          <w:szCs w:val="20"/>
          <w:rtl/>
        </w:rPr>
        <w:t>יב</w:t>
      </w:r>
      <w:proofErr w:type="spellEnd"/>
      <w:r w:rsidRPr="0093219D">
        <w:rPr>
          <w:rFonts w:ascii="Times New Roman" w:eastAsiaTheme="majorEastAsia" w:hAnsi="Times New Roman" w:cs="David" w:hint="cs"/>
          <w:sz w:val="16"/>
          <w:szCs w:val="20"/>
          <w:rtl/>
        </w:rPr>
        <w:t>,</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ו</w:t>
      </w:r>
      <w:r w:rsidRPr="0093219D">
        <w:rPr>
          <w:rFonts w:ascii="Times New Roman" w:eastAsiaTheme="majorEastAsia" w:hAnsi="Times New Roman" w:cs="David"/>
          <w:sz w:val="16"/>
          <w:szCs w:val="20"/>
        </w:rPr>
        <w:fldChar w:fldCharType="begin"/>
      </w:r>
      <w:r w:rsidRPr="0093219D">
        <w:rPr>
          <w:rFonts w:ascii="Times New Roman" w:eastAsiaTheme="majorEastAsia" w:hAnsi="Times New Roman" w:cs="David"/>
          <w:sz w:val="16"/>
          <w:szCs w:val="20"/>
        </w:rPr>
        <w:instrText xml:space="preserve"> TA \l "</w:instrText>
      </w:r>
      <w:r w:rsidRPr="0093219D">
        <w:rPr>
          <w:rFonts w:ascii="Times New Roman" w:eastAsiaTheme="majorEastAsia" w:hAnsi="Times New Roman" w:cs="David"/>
          <w:sz w:val="16"/>
          <w:szCs w:val="20"/>
          <w:rtl/>
        </w:rPr>
        <w:instrText>פסיקתא דרב כהנא 'באבער' פסקא יב ד\"ה 'אנכי הגדתי</w:instrText>
      </w:r>
      <w:r w:rsidRPr="0093219D">
        <w:rPr>
          <w:rFonts w:ascii="Times New Roman" w:eastAsiaTheme="majorEastAsia" w:hAnsi="Times New Roman" w:cs="David"/>
          <w:sz w:val="16"/>
          <w:szCs w:val="20"/>
        </w:rPr>
        <w:instrText>'" \s "</w:instrText>
      </w:r>
      <w:r w:rsidRPr="0093219D">
        <w:rPr>
          <w:rFonts w:ascii="Times New Roman" w:eastAsiaTheme="majorEastAsia" w:hAnsi="Times New Roman" w:cs="David"/>
          <w:sz w:val="16"/>
          <w:szCs w:val="20"/>
          <w:rtl/>
        </w:rPr>
        <w:instrText>פסיקתא דרב כהנא 'באבער' פסקא יב ד\"ה 'אנכי הגדתי</w:instrText>
      </w:r>
      <w:r w:rsidRPr="0093219D">
        <w:rPr>
          <w:rFonts w:ascii="Times New Roman" w:eastAsiaTheme="majorEastAsia" w:hAnsi="Times New Roman" w:cs="David"/>
          <w:sz w:val="16"/>
          <w:szCs w:val="20"/>
        </w:rPr>
        <w:instrText xml:space="preserve">'" \c 9 </w:instrText>
      </w:r>
      <w:r w:rsidRPr="0093219D">
        <w:rPr>
          <w:rFonts w:ascii="Times New Roman" w:eastAsiaTheme="majorEastAsia" w:hAnsi="Times New Roman" w:cs="David"/>
          <w:sz w:val="16"/>
          <w:szCs w:val="20"/>
        </w:rPr>
        <w:fldChar w:fldCharType="end"/>
      </w:r>
      <w:r w:rsidRPr="0093219D">
        <w:rPr>
          <w:rFonts w:ascii="Times New Roman" w:eastAsiaTheme="majorEastAsia" w:hAnsi="Times New Roman" w:cs="David"/>
          <w:sz w:val="16"/>
          <w:szCs w:val="20"/>
          <w:rtl/>
        </w:rPr>
        <w:t>)</w:t>
      </w:r>
      <w:r w:rsidRPr="0093219D">
        <w:rPr>
          <w:rFonts w:ascii="Times New Roman" w:eastAsia="Times New Roman" w:hAnsi="Times New Roman" w:cs="David" w:hint="cs"/>
          <w:sz w:val="20"/>
          <w:szCs w:val="24"/>
          <w:rtl/>
        </w:rPr>
        <w:t>: "</w:t>
      </w:r>
      <w:r w:rsidRPr="0093219D">
        <w:rPr>
          <w:rFonts w:ascii="Times New Roman" w:eastAsia="Times New Roman" w:hAnsi="Times New Roman" w:cs="David"/>
          <w:sz w:val="20"/>
          <w:szCs w:val="24"/>
          <w:rtl/>
        </w:rPr>
        <w:t xml:space="preserve">אם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אַתֶּם</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עֵדַי</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נְאֻם </w:t>
      </w:r>
      <w:r w:rsidRPr="0093219D">
        <w:rPr>
          <w:rFonts w:ascii="Times New Roman" w:eastAsia="Times New Roman" w:hAnsi="Times New Roman" w:cs="David" w:hint="cs"/>
          <w:sz w:val="20"/>
          <w:szCs w:val="24"/>
          <w:rtl/>
        </w:rPr>
        <w:t>ד''</w:t>
      </w:r>
      <w:r w:rsidRPr="0093219D">
        <w:rPr>
          <w:rFonts w:ascii="Times New Roman" w:eastAsia="Times New Roman" w:hAnsi="Times New Roman" w:cs="David"/>
          <w:sz w:val="20"/>
          <w:szCs w:val="24"/>
          <w:rtl/>
        </w:rPr>
        <w:t xml:space="preserve"> –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אֲנִי אֵ</w:t>
      </w:r>
      <w:r w:rsidRPr="0093219D">
        <w:rPr>
          <w:rFonts w:ascii="Times New Roman" w:eastAsia="Times New Roman" w:hAnsi="Times New Roman" w:cs="David" w:hint="eastAsia"/>
          <w:sz w:val="20"/>
          <w:szCs w:val="24"/>
          <w:rtl/>
        </w:rPr>
        <w:t>־</w:t>
      </w:r>
      <w:r w:rsidRPr="0093219D">
        <w:rPr>
          <w:rFonts w:ascii="Times New Roman" w:eastAsia="Times New Roman" w:hAnsi="Times New Roman" w:cs="David"/>
          <w:sz w:val="20"/>
          <w:szCs w:val="24"/>
          <w:rtl/>
        </w:rPr>
        <w:t>ל</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ואם אין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אַתֶּם</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עֵדַי</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 כביכול, אין </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אֲנִי אֵ</w:t>
      </w:r>
      <w:r w:rsidRPr="0093219D">
        <w:rPr>
          <w:rFonts w:ascii="Times New Roman" w:eastAsia="Times New Roman" w:hAnsi="Times New Roman" w:cs="David" w:hint="eastAsia"/>
          <w:sz w:val="20"/>
          <w:szCs w:val="24"/>
          <w:rtl/>
        </w:rPr>
        <w:t>־</w:t>
      </w:r>
      <w:r w:rsidRPr="0093219D">
        <w:rPr>
          <w:rFonts w:ascii="Times New Roman" w:eastAsia="Times New Roman" w:hAnsi="Times New Roman" w:cs="David"/>
          <w:sz w:val="20"/>
          <w:szCs w:val="24"/>
          <w:rtl/>
        </w:rPr>
        <w:t>ל</w:t>
      </w:r>
      <w:r w:rsidRPr="0093219D">
        <w:rPr>
          <w:rFonts w:ascii="Times New Roman" w:eastAsia="Times New Roman" w:hAnsi="Times New Roman" w:cs="David" w:hint="cs"/>
          <w:sz w:val="20"/>
          <w:szCs w:val="24"/>
          <w:rtl/>
        </w:rPr>
        <w:t>'!". עַם ישראל מעיד על מציאות ד' בעולם, וכל פגיעה בעם ישראל היא פגיעה בעדות על קיום ד'.</w:t>
      </w:r>
    </w:p>
    <w:p w14:paraId="6513C032"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בגמרא בסוף מסכת מנחות </w:t>
      </w:r>
      <w:r w:rsidRPr="0093219D">
        <w:rPr>
          <w:rFonts w:ascii="Times New Roman" w:eastAsiaTheme="majorEastAsia" w:hAnsi="Times New Roman" w:cs="David" w:hint="cs"/>
          <w:sz w:val="16"/>
          <w:szCs w:val="20"/>
          <w:rtl/>
        </w:rPr>
        <w:t>(קי,</w:t>
      </w:r>
      <w:r w:rsidRPr="0093219D">
        <w:rPr>
          <w:rFonts w:ascii="Times New Roman" w:eastAsiaTheme="majorEastAsia" w:hAnsi="Times New Roman" w:cs="David"/>
          <w:sz w:val="16"/>
          <w:szCs w:val="20"/>
          <w:rtl/>
        </w:rPr>
        <w:t> </w:t>
      </w:r>
      <w:r w:rsidRPr="0093219D">
        <w:rPr>
          <w:rFonts w:ascii="Times New Roman" w:eastAsiaTheme="majorEastAsia" w:hAnsi="Times New Roman" w:cs="David" w:hint="cs"/>
          <w:sz w:val="16"/>
          <w:szCs w:val="20"/>
          <w:rtl/>
        </w:rPr>
        <w:t>א)</w:t>
      </w:r>
      <w:r w:rsidRPr="0093219D">
        <w:rPr>
          <w:rFonts w:ascii="Times New Roman" w:eastAsia="Times New Roman" w:hAnsi="Times New Roman" w:cs="David" w:hint="cs"/>
          <w:sz w:val="20"/>
          <w:szCs w:val="24"/>
          <w:rtl/>
        </w:rPr>
        <w:t xml:space="preserve"> נאמר: "</w:t>
      </w:r>
      <w:r w:rsidRPr="0093219D">
        <w:rPr>
          <w:rFonts w:ascii="Times New Roman" w:eastAsia="Times New Roman" w:hAnsi="Times New Roman" w:cs="David"/>
          <w:sz w:val="20"/>
          <w:szCs w:val="24"/>
          <w:rtl/>
        </w:rPr>
        <w:t>מ</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צו</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ר ועד </w:t>
      </w:r>
      <w:proofErr w:type="spellStart"/>
      <w:r w:rsidRPr="0093219D">
        <w:rPr>
          <w:rFonts w:ascii="Times New Roman" w:eastAsia="Times New Roman" w:hAnsi="Times New Roman" w:cs="David"/>
          <w:sz w:val="20"/>
          <w:szCs w:val="24"/>
          <w:rtl/>
        </w:rPr>
        <w:t>קרטיגני</w:t>
      </w:r>
      <w:proofErr w:type="spellEnd"/>
      <w:r w:rsidRPr="0093219D">
        <w:rPr>
          <w:rFonts w:ascii="Times New Roman" w:eastAsia="Times New Roman" w:hAnsi="Times New Roman" w:cs="David"/>
          <w:sz w:val="20"/>
          <w:szCs w:val="24"/>
          <w:rtl/>
        </w:rPr>
        <w:t xml:space="preserve"> </w:t>
      </w:r>
      <w:r w:rsidRPr="0093219D">
        <w:rPr>
          <w:rFonts w:ascii="Times New Roman" w:eastAsia="Times New Roman" w:hAnsi="Times New Roman" w:cs="David" w:hint="cs"/>
          <w:sz w:val="20"/>
          <w:szCs w:val="24"/>
          <w:rtl/>
        </w:rPr>
        <w:t xml:space="preserve">– </w:t>
      </w:r>
      <w:proofErr w:type="spellStart"/>
      <w:r w:rsidRPr="0093219D">
        <w:rPr>
          <w:rFonts w:ascii="Times New Roman" w:eastAsia="Times New Roman" w:hAnsi="Times New Roman" w:cs="David"/>
          <w:sz w:val="20"/>
          <w:szCs w:val="24"/>
          <w:rtl/>
        </w:rPr>
        <w:t>מכירין</w:t>
      </w:r>
      <w:proofErr w:type="spellEnd"/>
      <w:r w:rsidRPr="0093219D">
        <w:rPr>
          <w:rFonts w:ascii="Times New Roman" w:eastAsia="Times New Roman" w:hAnsi="Times New Roman" w:cs="David"/>
          <w:sz w:val="20"/>
          <w:szCs w:val="24"/>
          <w:rtl/>
        </w:rPr>
        <w:t xml:space="preserve"> את ישראל ואת אביהם שבשמים</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ומצור כלפי מערב</w:t>
      </w:r>
      <w:r w:rsidRPr="0093219D">
        <w:rPr>
          <w:rFonts w:ascii="Times New Roman" w:eastAsia="Times New Roman" w:hAnsi="Times New Roman" w:cs="David" w:hint="cs"/>
          <w:sz w:val="20"/>
          <w:szCs w:val="24"/>
          <w:rtl/>
        </w:rPr>
        <w:t>,</w:t>
      </w:r>
      <w:r w:rsidRPr="0093219D">
        <w:rPr>
          <w:rFonts w:ascii="Times New Roman" w:eastAsia="Times New Roman" w:hAnsi="Times New Roman" w:cs="David"/>
          <w:sz w:val="20"/>
          <w:szCs w:val="24"/>
          <w:rtl/>
        </w:rPr>
        <w:t xml:space="preserve"> </w:t>
      </w:r>
      <w:proofErr w:type="spellStart"/>
      <w:r w:rsidRPr="0093219D">
        <w:rPr>
          <w:rFonts w:ascii="Times New Roman" w:eastAsia="Times New Roman" w:hAnsi="Times New Roman" w:cs="David"/>
          <w:sz w:val="20"/>
          <w:szCs w:val="24"/>
          <w:rtl/>
        </w:rPr>
        <w:t>ומקרטיגני</w:t>
      </w:r>
      <w:proofErr w:type="spellEnd"/>
      <w:r w:rsidRPr="0093219D">
        <w:rPr>
          <w:rFonts w:ascii="Times New Roman" w:eastAsia="Times New Roman" w:hAnsi="Times New Roman" w:cs="David"/>
          <w:sz w:val="20"/>
          <w:szCs w:val="24"/>
          <w:rtl/>
        </w:rPr>
        <w:t xml:space="preserve"> כלפי מזרח </w:t>
      </w:r>
      <w:r w:rsidRPr="0093219D">
        <w:rPr>
          <w:rFonts w:ascii="Times New Roman" w:eastAsia="Times New Roman" w:hAnsi="Times New Roman" w:cs="David" w:hint="cs"/>
          <w:sz w:val="20"/>
          <w:szCs w:val="24"/>
          <w:rtl/>
        </w:rPr>
        <w:t xml:space="preserve">– </w:t>
      </w:r>
      <w:r w:rsidRPr="0093219D">
        <w:rPr>
          <w:rFonts w:ascii="Times New Roman" w:eastAsia="Times New Roman" w:hAnsi="Times New Roman" w:cs="David"/>
          <w:sz w:val="20"/>
          <w:szCs w:val="24"/>
          <w:rtl/>
        </w:rPr>
        <w:t xml:space="preserve">אין </w:t>
      </w:r>
      <w:proofErr w:type="spellStart"/>
      <w:r w:rsidRPr="0093219D">
        <w:rPr>
          <w:rFonts w:ascii="Times New Roman" w:eastAsia="Times New Roman" w:hAnsi="Times New Roman" w:cs="David"/>
          <w:sz w:val="20"/>
          <w:szCs w:val="24"/>
          <w:rtl/>
        </w:rPr>
        <w:t>מכירין</w:t>
      </w:r>
      <w:proofErr w:type="spellEnd"/>
      <w:r w:rsidRPr="0093219D">
        <w:rPr>
          <w:rFonts w:ascii="Times New Roman" w:eastAsia="Times New Roman" w:hAnsi="Times New Roman" w:cs="David"/>
          <w:sz w:val="20"/>
          <w:szCs w:val="24"/>
          <w:rtl/>
        </w:rPr>
        <w:t xml:space="preserve"> את ישראל ולא את אביה</w:t>
      </w:r>
      <w:r w:rsidRPr="0093219D">
        <w:rPr>
          <w:rFonts w:ascii="Times New Roman" w:eastAsia="Times New Roman" w:hAnsi="Times New Roman" w:cs="David" w:hint="cs"/>
          <w:sz w:val="20"/>
          <w:szCs w:val="24"/>
          <w:rtl/>
        </w:rPr>
        <w:t>ם</w:t>
      </w:r>
      <w:r w:rsidRPr="0093219D">
        <w:rPr>
          <w:rFonts w:ascii="Times New Roman" w:eastAsia="Times New Roman" w:hAnsi="Times New Roman" w:cs="David"/>
          <w:sz w:val="20"/>
          <w:szCs w:val="24"/>
          <w:rtl/>
        </w:rPr>
        <w:t xml:space="preserve"> שבשמים</w:t>
      </w:r>
      <w:r w:rsidRPr="0093219D">
        <w:rPr>
          <w:rFonts w:ascii="Times New Roman" w:eastAsia="Times New Roman" w:hAnsi="Times New Roman" w:cs="David" w:hint="cs"/>
          <w:sz w:val="20"/>
          <w:szCs w:val="24"/>
          <w:rtl/>
        </w:rPr>
        <w:t>".</w:t>
      </w:r>
    </w:p>
    <w:p w14:paraId="41C12F02"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תמה על כך המהרש"א: מדוע מוזכרים ישראל ראשונים ורק אחר כך הקדוש ברוך הוא: "</w:t>
      </w:r>
      <w:proofErr w:type="spellStart"/>
      <w:r w:rsidRPr="0093219D">
        <w:rPr>
          <w:rFonts w:ascii="Times New Roman" w:eastAsia="Times New Roman" w:hAnsi="Times New Roman" w:cs="David" w:hint="cs"/>
          <w:sz w:val="20"/>
          <w:szCs w:val="24"/>
          <w:rtl/>
        </w:rPr>
        <w:t>מכירין</w:t>
      </w:r>
      <w:proofErr w:type="spellEnd"/>
      <w:r w:rsidRPr="0093219D">
        <w:rPr>
          <w:rFonts w:ascii="Times New Roman" w:eastAsia="Times New Roman" w:hAnsi="Times New Roman" w:cs="David" w:hint="cs"/>
          <w:sz w:val="20"/>
          <w:szCs w:val="24"/>
          <w:rtl/>
        </w:rPr>
        <w:t xml:space="preserve"> את </w:t>
      </w:r>
      <w:r w:rsidRPr="0093219D">
        <w:rPr>
          <w:rFonts w:ascii="Times New Roman" w:eastAsia="Times New Roman" w:hAnsi="Times New Roman" w:cs="David" w:hint="cs"/>
          <w:b/>
          <w:bCs/>
          <w:sz w:val="20"/>
          <w:szCs w:val="24"/>
          <w:rtl/>
        </w:rPr>
        <w:t>ישראל</w:t>
      </w:r>
      <w:r w:rsidRPr="0093219D">
        <w:rPr>
          <w:rFonts w:ascii="Times New Roman" w:eastAsia="Times New Roman" w:hAnsi="Times New Roman" w:cs="David" w:hint="cs"/>
          <w:sz w:val="20"/>
          <w:szCs w:val="24"/>
          <w:rtl/>
        </w:rPr>
        <w:t xml:space="preserve"> ואת </w:t>
      </w:r>
      <w:r w:rsidRPr="0093219D">
        <w:rPr>
          <w:rFonts w:ascii="Times New Roman" w:eastAsia="Times New Roman" w:hAnsi="Times New Roman" w:cs="David" w:hint="cs"/>
          <w:b/>
          <w:bCs/>
          <w:sz w:val="20"/>
          <w:szCs w:val="24"/>
          <w:rtl/>
        </w:rPr>
        <w:t>אביהם שבשמים</w:t>
      </w:r>
      <w:r w:rsidRPr="0093219D">
        <w:rPr>
          <w:rFonts w:ascii="Times New Roman" w:eastAsia="Times New Roman" w:hAnsi="Times New Roman" w:cs="David" w:hint="cs"/>
          <w:sz w:val="20"/>
          <w:szCs w:val="24"/>
          <w:rtl/>
        </w:rPr>
        <w:t>"?</w:t>
      </w:r>
    </w:p>
    <w:p w14:paraId="2B352855"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והוא עונה: "שעל ידי ישראל שלמטה – נתפרסם א־לוהותו יתברך ויכולתו בעולם התחתון ושהוא </w:t>
      </w:r>
      <w:proofErr w:type="spellStart"/>
      <w:r w:rsidRPr="0093219D">
        <w:rPr>
          <w:rFonts w:ascii="Times New Roman" w:eastAsia="Times New Roman" w:hAnsi="Times New Roman" w:cs="David" w:hint="cs"/>
          <w:sz w:val="20"/>
          <w:szCs w:val="24"/>
          <w:rtl/>
        </w:rPr>
        <w:t>א</w:t>
      </w:r>
      <w:r w:rsidRPr="0093219D">
        <w:rPr>
          <w:rFonts w:ascii="Times New Roman" w:eastAsia="Times New Roman" w:hAnsi="Times New Roman" w:cs="David" w:hint="eastAsia"/>
          <w:sz w:val="20"/>
          <w:szCs w:val="24"/>
          <w:rtl/>
        </w:rPr>
        <w:t>־</w:t>
      </w:r>
      <w:r w:rsidRPr="0093219D">
        <w:rPr>
          <w:rFonts w:ascii="Times New Roman" w:eastAsia="Times New Roman" w:hAnsi="Times New Roman" w:cs="David" w:hint="cs"/>
          <w:sz w:val="20"/>
          <w:szCs w:val="24"/>
          <w:rtl/>
        </w:rPr>
        <w:t>להי</w:t>
      </w:r>
      <w:proofErr w:type="spellEnd"/>
      <w:r w:rsidRPr="0093219D">
        <w:rPr>
          <w:rFonts w:ascii="Times New Roman" w:eastAsia="Times New Roman" w:hAnsi="Times New Roman" w:cs="David" w:hint="cs"/>
          <w:sz w:val="20"/>
          <w:szCs w:val="24"/>
          <w:rtl/>
        </w:rPr>
        <w:t xml:space="preserve"> ישראל ומשגיח על הארץ, דהיינו: 'אביהם שבשמים'", ואילו "מצור כלפי מערב, כיון דאין </w:t>
      </w:r>
      <w:proofErr w:type="spellStart"/>
      <w:r w:rsidRPr="0093219D">
        <w:rPr>
          <w:rFonts w:ascii="Times New Roman" w:eastAsia="Times New Roman" w:hAnsi="Times New Roman" w:cs="David" w:hint="cs"/>
          <w:sz w:val="20"/>
          <w:szCs w:val="24"/>
          <w:rtl/>
        </w:rPr>
        <w:t>מכירין</w:t>
      </w:r>
      <w:proofErr w:type="spellEnd"/>
      <w:r w:rsidRPr="0093219D">
        <w:rPr>
          <w:rFonts w:ascii="Times New Roman" w:eastAsia="Times New Roman" w:hAnsi="Times New Roman" w:cs="David" w:hint="cs"/>
          <w:sz w:val="20"/>
          <w:szCs w:val="24"/>
          <w:rtl/>
        </w:rPr>
        <w:t xml:space="preserve"> ישראל – אין </w:t>
      </w:r>
      <w:proofErr w:type="spellStart"/>
      <w:r w:rsidRPr="0093219D">
        <w:rPr>
          <w:rFonts w:ascii="Times New Roman" w:eastAsia="Times New Roman" w:hAnsi="Times New Roman" w:cs="David" w:hint="cs"/>
          <w:sz w:val="20"/>
          <w:szCs w:val="24"/>
          <w:rtl/>
        </w:rPr>
        <w:t>מכירין</w:t>
      </w:r>
      <w:proofErr w:type="spellEnd"/>
      <w:r w:rsidRPr="0093219D">
        <w:rPr>
          <w:rFonts w:ascii="Times New Roman" w:eastAsia="Times New Roman" w:hAnsi="Times New Roman" w:cs="David" w:hint="cs"/>
          <w:sz w:val="20"/>
          <w:szCs w:val="24"/>
          <w:rtl/>
        </w:rPr>
        <w:t xml:space="preserve"> אביהם שבשמים".</w:t>
      </w:r>
    </w:p>
    <w:p w14:paraId="31591F18"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רק על ידי ישראל יכול העולם להכיר את "אביהם שבשמים". ישראל מוזכרים ראשונה כי הם המביאים את העולם להכרה בקדוש ברוך הוא.</w:t>
      </w:r>
    </w:p>
    <w:p w14:paraId="430AA9DE"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 xml:space="preserve">יוצא אפוא כי מסירות הנפש למען עם ישראל, גם אם אלו המוסרים את נפשם אינם מודעים לכך, היא בעומקה מסירות נפש על גילוי ד' בעולם. זו אפוא הסיבה </w:t>
      </w:r>
      <w:r w:rsidRPr="0093219D">
        <w:rPr>
          <w:rFonts w:ascii="Times New Roman" w:eastAsia="Times New Roman" w:hAnsi="Times New Roman" w:cs="David"/>
          <w:sz w:val="20"/>
          <w:szCs w:val="24"/>
          <w:rtl/>
        </w:rPr>
        <w:t>לַמַּעֲלָה</w:t>
      </w:r>
      <w:r w:rsidRPr="0093219D">
        <w:rPr>
          <w:rFonts w:ascii="Times New Roman" w:eastAsia="Times New Roman" w:hAnsi="Times New Roman" w:cs="David" w:hint="cs"/>
          <w:sz w:val="20"/>
          <w:szCs w:val="24"/>
          <w:rtl/>
        </w:rPr>
        <w:t xml:space="preserve"> הגדולה של מסירות הנפש למען עם ישראל!</w:t>
      </w:r>
    </w:p>
    <w:p w14:paraId="0B2394CD"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נסיים במה שפתחנו: ודאי שאין לנו לשאול על זכויותיו של כלל ישראל. מסירות נפשם של בני עמנו בדורות אלו, במלחמות למען שמירת העם והארץ, היא זכות גדולה ביותר, וערכה לא יסולא בפז!</w:t>
      </w:r>
    </w:p>
    <w:p w14:paraId="6F102635" w14:textId="77777777" w:rsidR="0093219D" w:rsidRPr="0093219D" w:rsidRDefault="0093219D" w:rsidP="0093219D">
      <w:pPr>
        <w:spacing w:before="120" w:after="0" w:line="360" w:lineRule="auto"/>
        <w:ind w:firstLine="170"/>
        <w:jc w:val="both"/>
        <w:rPr>
          <w:rFonts w:ascii="Times New Roman" w:eastAsia="Times New Roman" w:hAnsi="Times New Roman" w:cs="David"/>
          <w:sz w:val="20"/>
          <w:szCs w:val="24"/>
          <w:rtl/>
        </w:rPr>
      </w:pPr>
      <w:r w:rsidRPr="0093219D">
        <w:rPr>
          <w:rFonts w:ascii="Times New Roman" w:eastAsia="Times New Roman" w:hAnsi="Times New Roman" w:cs="David" w:hint="cs"/>
          <w:sz w:val="20"/>
          <w:szCs w:val="24"/>
          <w:rtl/>
        </w:rPr>
        <w:t>מתוך כך עולה ומתבהר ערכו של צה"ל ומתגלה מעלתם הגדולה של חייליו, המוסרים את נפשם למען ישראל יום יום, שעה שעה, ובכך מאפשרים לעם ישראל להעיד על ד' בעולם. על כן, חיילי צה"ל שנפלו במערכות ישראל על הגנת העם והארץ – היש ברייה היכולה לעמוד במחיצתם בעולם הבא?!</w:t>
      </w:r>
    </w:p>
    <w:p w14:paraId="027BD3E2" w14:textId="14BC8CD8" w:rsidR="00CE7CBF" w:rsidRPr="0093219D" w:rsidRDefault="0093219D" w:rsidP="0093219D">
      <w:pPr>
        <w:spacing w:before="120" w:after="0" w:line="360" w:lineRule="auto"/>
        <w:ind w:firstLine="170"/>
        <w:jc w:val="both"/>
        <w:rPr>
          <w:rFonts w:ascii="Times New Roman" w:eastAsia="Times New Roman" w:hAnsi="Times New Roman" w:cs="David"/>
          <w:sz w:val="20"/>
          <w:szCs w:val="24"/>
        </w:rPr>
      </w:pPr>
      <w:r w:rsidRPr="0093219D">
        <w:rPr>
          <w:rFonts w:ascii="Times New Roman" w:eastAsia="Times New Roman" w:hAnsi="Times New Roman" w:cs="David" w:hint="cs"/>
          <w:sz w:val="20"/>
          <w:szCs w:val="24"/>
          <w:rtl/>
        </w:rPr>
        <w:t>ואף אם לא תמיד הכול בסדר, ולא כל החיילים שומרים את כל מצוות התורה כדת וכדין, ואף צה"ל לא תמיד פועל כשורה – אין זה גורע מאומה מהמצווה האדירה שהם עסוקים בה בעצם תפקידם, בשמירתם על העם והארץ, ואין מעלה כמעלתם בעולם הבא!</w:t>
      </w:r>
    </w:p>
    <w:sectPr w:rsidR="00CE7CBF" w:rsidRPr="0093219D" w:rsidSect="00165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9F83" w14:textId="77777777" w:rsidR="00C064F3" w:rsidRDefault="00C064F3" w:rsidP="0093219D">
      <w:pPr>
        <w:spacing w:after="0" w:line="240" w:lineRule="auto"/>
      </w:pPr>
      <w:r>
        <w:separator/>
      </w:r>
    </w:p>
  </w:endnote>
  <w:endnote w:type="continuationSeparator" w:id="0">
    <w:p w14:paraId="560A97A1" w14:textId="77777777" w:rsidR="00C064F3" w:rsidRDefault="00C064F3" w:rsidP="0093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B978" w14:textId="77777777" w:rsidR="00C064F3" w:rsidRDefault="00C064F3" w:rsidP="0093219D">
      <w:pPr>
        <w:spacing w:after="0" w:line="240" w:lineRule="auto"/>
      </w:pPr>
      <w:r>
        <w:separator/>
      </w:r>
    </w:p>
  </w:footnote>
  <w:footnote w:type="continuationSeparator" w:id="0">
    <w:p w14:paraId="63BA6CE7" w14:textId="77777777" w:rsidR="00C064F3" w:rsidRDefault="00C064F3" w:rsidP="0093219D">
      <w:pPr>
        <w:spacing w:after="0" w:line="240" w:lineRule="auto"/>
      </w:pPr>
      <w:r>
        <w:continuationSeparator/>
      </w:r>
    </w:p>
  </w:footnote>
  <w:footnote w:id="1">
    <w:p w14:paraId="666093A4" w14:textId="77777777" w:rsidR="0093219D" w:rsidRDefault="0093219D" w:rsidP="0093219D">
      <w:pPr>
        <w:pStyle w:val="a3"/>
      </w:pPr>
      <w:r>
        <w:rPr>
          <w:rStyle w:val="a5"/>
        </w:rPr>
        <w:footnoteRef/>
      </w:r>
      <w:r>
        <w:rPr>
          <w:rtl/>
        </w:rPr>
        <w:t xml:space="preserve"> </w:t>
      </w:r>
      <w:r>
        <w:rPr>
          <w:rFonts w:hint="cs"/>
          <w:rtl/>
        </w:rPr>
        <w:t xml:space="preserve">גם במלחמות ישראל בדורנו ראינו מקרים רבים שמפקדים נותרו לעמוד בקרב חרף פציעות חמורות אגב העלמת פציעותיהם כדי שלא תתמוטט המערכה בעקבות כך. דוגמאות לכך אפשר למצוא בספר "חשופים בצריח", מאת שבתי טבת (ירושלים תשכ"ח), </w:t>
      </w:r>
      <w:proofErr w:type="spellStart"/>
      <w:r>
        <w:rPr>
          <w:rFonts w:hint="cs"/>
          <w:rtl/>
        </w:rPr>
        <w:t>עמ</w:t>
      </w:r>
      <w:proofErr w:type="spellEnd"/>
      <w:r>
        <w:rPr>
          <w:rFonts w:hint="cs"/>
          <w:rtl/>
        </w:rPr>
        <w:t>': 191, 193, 296.</w:t>
      </w:r>
    </w:p>
  </w:footnote>
  <w:footnote w:id="2">
    <w:p w14:paraId="220CF490" w14:textId="77777777" w:rsidR="0093219D" w:rsidRDefault="0093219D" w:rsidP="0093219D">
      <w:pPr>
        <w:pStyle w:val="a3"/>
        <w:rPr>
          <w:rtl/>
        </w:rPr>
      </w:pPr>
      <w:r w:rsidRPr="00847D43">
        <w:rPr>
          <w:rStyle w:val="a5"/>
        </w:rPr>
        <w:footnoteRef/>
      </w:r>
      <w:r w:rsidRPr="00847D43">
        <w:rPr>
          <w:rtl/>
        </w:rPr>
        <w:t xml:space="preserve"> </w:t>
      </w:r>
      <w:r w:rsidRPr="00847D43">
        <w:rPr>
          <w:rFonts w:hint="cs"/>
          <w:rtl/>
        </w:rPr>
        <w:t>עוד בעניין הנהרגים על עצם היותם יהודים, ראה בפרקים ו</w:t>
      </w:r>
      <w:r w:rsidRPr="00847D43">
        <w:rPr>
          <w:rtl/>
        </w:rPr>
        <w:noBreakHyphen/>
      </w:r>
      <w:r w:rsidRPr="00847D43">
        <w:rPr>
          <w:rFonts w:hint="cs"/>
          <w:rtl/>
        </w:rPr>
        <w:t>ט שבשער 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9D"/>
    <w:rsid w:val="001655A4"/>
    <w:rsid w:val="0046149C"/>
    <w:rsid w:val="0093219D"/>
    <w:rsid w:val="00C064F3"/>
    <w:rsid w:val="00CE7C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0132"/>
  <w15:chartTrackingRefBased/>
  <w15:docId w15:val="{00A31B43-1B5E-42FE-B9C5-697A2191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3219D"/>
    <w:pPr>
      <w:spacing w:after="0" w:line="240" w:lineRule="auto"/>
    </w:pPr>
    <w:rPr>
      <w:sz w:val="20"/>
      <w:szCs w:val="20"/>
    </w:rPr>
  </w:style>
  <w:style w:type="character" w:customStyle="1" w:styleId="a4">
    <w:name w:val="טקסט הערת שוליים תו"/>
    <w:basedOn w:val="a0"/>
    <w:link w:val="a3"/>
    <w:uiPriority w:val="99"/>
    <w:semiHidden/>
    <w:rsid w:val="0093219D"/>
    <w:rPr>
      <w:sz w:val="20"/>
      <w:szCs w:val="20"/>
    </w:rPr>
  </w:style>
  <w:style w:type="character" w:styleId="a5">
    <w:name w:val="footnote reference"/>
    <w:basedOn w:val="a0"/>
    <w:rsid w:val="0093219D"/>
    <w:rPr>
      <w:rFonts w:ascii="David" w:hAnsi="David" w:cs="David"/>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1931</Words>
  <Characters>9658</Characters>
  <Application>Microsoft Office Word</Application>
  <DocSecurity>0</DocSecurity>
  <Lines>80</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Shimon Lashansky</dc:creator>
  <cp:keywords/>
  <dc:description/>
  <cp:lastModifiedBy>Shimon Lashansky</cp:lastModifiedBy>
  <cp:revision>2</cp:revision>
  <dcterms:created xsi:type="dcterms:W3CDTF">2023-04-16T12:16:00Z</dcterms:created>
  <dcterms:modified xsi:type="dcterms:W3CDTF">2023-04-16T12:18:00Z</dcterms:modified>
</cp:coreProperties>
</file>